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B7B350" w14:textId="338368F7" w:rsidR="00FE7F22" w:rsidRPr="00FE7F22" w:rsidRDefault="00FE7F22" w:rsidP="00FE7F22">
      <w:pPr>
        <w:pStyle w:val="Heading1"/>
      </w:pPr>
      <w:r w:rsidRPr="00FE7F22">
        <w:t>Résumé des questions et réponses</w:t>
      </w:r>
    </w:p>
    <w:p w14:paraId="0866D6A3" w14:textId="0C92FB86" w:rsidR="00FE7F22" w:rsidRDefault="00FE7F22" w:rsidP="00FE7F22">
      <w:pPr>
        <w:pStyle w:val="NormalWeb"/>
        <w:spacing w:before="0" w:beforeAutospacing="0" w:after="0" w:afterAutospacing="0"/>
        <w:ind w:left="-284"/>
        <w:rPr>
          <w:rFonts w:ascii="Calibri" w:hAnsi="Calibri" w:cs="Calibri"/>
          <w:i/>
          <w:iCs/>
          <w:sz w:val="22"/>
          <w:szCs w:val="22"/>
        </w:rPr>
      </w:pPr>
      <w:r w:rsidRPr="00FE7F22">
        <w:rPr>
          <w:rFonts w:ascii="Calibri" w:hAnsi="Calibri" w:cs="Calibri"/>
          <w:i/>
          <w:iCs/>
          <w:sz w:val="22"/>
          <w:szCs w:val="22"/>
        </w:rPr>
        <w:t>Du séminaire sur les méthodes de recherche sur l'analyse statistique pour l'agroécologie 27/04/2023</w:t>
      </w:r>
    </w:p>
    <w:p w14:paraId="7EACAC1D" w14:textId="77777777" w:rsidR="00FE7F22" w:rsidRPr="00FE7F22" w:rsidRDefault="00FE7F22" w:rsidP="00FE7F22">
      <w:pPr>
        <w:pStyle w:val="NormalWeb"/>
        <w:spacing w:before="0" w:beforeAutospacing="0" w:after="0" w:afterAutospacing="0"/>
        <w:ind w:left="-284"/>
        <w:rPr>
          <w:rFonts w:ascii="Calibri" w:hAnsi="Calibri" w:cs="Calibri"/>
          <w:i/>
          <w:iCs/>
          <w:sz w:val="22"/>
          <w:szCs w:val="22"/>
        </w:rPr>
      </w:pPr>
    </w:p>
    <w:p w14:paraId="6C44E522" w14:textId="5282F3DA" w:rsidR="00FE7F22" w:rsidRPr="00FE7F22" w:rsidRDefault="00FE7F22" w:rsidP="00FE7F22">
      <w:pPr>
        <w:pStyle w:val="Heading3"/>
        <w:spacing w:before="120"/>
        <w:rPr>
          <w:rFonts w:ascii="Open Sans" w:hAnsi="Open Sans" w:cs="Open Sans"/>
          <w:sz w:val="21"/>
          <w:szCs w:val="21"/>
        </w:rPr>
      </w:pPr>
      <w:r w:rsidRPr="00FE7F22">
        <w:rPr>
          <w:rFonts w:ascii="Open Sans" w:hAnsi="Open Sans" w:cs="Open Sans"/>
          <w:sz w:val="21"/>
          <w:szCs w:val="21"/>
        </w:rPr>
        <w:t>Pour le cas de la culture intercalaire, faut-il avoir une grande taille d'échantillon ou garder une taille d'échantillon raisonnable en considérant de nombreuses covariables explicatives ?</w:t>
      </w:r>
    </w:p>
    <w:p w14:paraId="5706A571" w14:textId="11A4338A" w:rsidR="00FE7F22" w:rsidRPr="00FE7F22" w:rsidRDefault="00FE7F22" w:rsidP="00FE7F22">
      <w:pPr>
        <w:pStyle w:val="NormalWeb"/>
        <w:spacing w:before="0" w:beforeAutospacing="0" w:after="0" w:afterAutospacing="0"/>
        <w:rPr>
          <w:rFonts w:ascii="Open Sans" w:hAnsi="Open Sans" w:cs="Open Sans"/>
          <w:sz w:val="21"/>
          <w:szCs w:val="21"/>
        </w:rPr>
      </w:pPr>
      <w:r w:rsidRPr="00FE7F22">
        <w:rPr>
          <w:rFonts w:ascii="Open Sans" w:hAnsi="Open Sans" w:cs="Open Sans"/>
          <w:sz w:val="21"/>
          <w:szCs w:val="21"/>
        </w:rPr>
        <w:t>Si vous incluez de nombreuses covariables explicatives (et leurs interactions), vous avez besoin de plus de "degrés de liberté", ce qui signifie que vous avez également besoin d'une taille d'échantillon plus grande. Mais il est vrai que plus nous avons d'informations sur les « autres facteurs », mieux c'est.</w:t>
      </w:r>
    </w:p>
    <w:p w14:paraId="3505CE7F" w14:textId="4B4C49D7" w:rsidR="00FE7F22" w:rsidRPr="00FE7F22" w:rsidRDefault="00FE7F22" w:rsidP="00FE7F22">
      <w:pPr>
        <w:pStyle w:val="Heading3"/>
        <w:rPr>
          <w:rFonts w:ascii="Open Sans" w:hAnsi="Open Sans" w:cs="Open Sans"/>
          <w:sz w:val="21"/>
          <w:szCs w:val="21"/>
        </w:rPr>
      </w:pPr>
      <w:r w:rsidRPr="00FE7F22">
        <w:rPr>
          <w:rFonts w:ascii="Open Sans" w:hAnsi="Open Sans" w:cs="Open Sans"/>
          <w:sz w:val="21"/>
          <w:szCs w:val="21"/>
        </w:rPr>
        <w:t>Comment analyser les interactions de type boucles de rétroaction dans le diagramme d'influence ? par exemple, la qualité du sol influençant le rendement des cultures de légumineuses et le rendement des légumineuses (biomasse) influençant la qualité du sol.</w:t>
      </w:r>
    </w:p>
    <w:p w14:paraId="4C5094D2" w14:textId="4EFC6EB8" w:rsidR="00FE7F22" w:rsidRPr="00FE7F22" w:rsidRDefault="00FE7F22" w:rsidP="00FE7F22">
      <w:pPr>
        <w:pStyle w:val="NormalWeb"/>
        <w:spacing w:before="0" w:beforeAutospacing="0" w:after="120" w:afterAutospacing="0"/>
        <w:rPr>
          <w:rFonts w:ascii="Open Sans" w:hAnsi="Open Sans" w:cs="Open Sans"/>
          <w:sz w:val="21"/>
          <w:szCs w:val="21"/>
        </w:rPr>
      </w:pPr>
      <w:r w:rsidRPr="00FE7F22">
        <w:rPr>
          <w:rFonts w:ascii="Open Sans" w:hAnsi="Open Sans" w:cs="Open Sans"/>
          <w:sz w:val="21"/>
          <w:szCs w:val="21"/>
        </w:rPr>
        <w:t>Nous pourrions avoir plusieurs modèles et parfois nous pourrions examiner la relation de X sur Y et parfois cela pourrait être l'inverse. Parfois, nous devons utiliser le diagramme d'influence pour décider si X et Y influencent tous les deux Z ou vraiment X influence Y qui influence alors Z et construire les modèles de cette manière (c'est-à-dire que dans ce dernier cas, vous pouvez modéliser X sur Y puis Y sur Z).</w:t>
      </w:r>
    </w:p>
    <w:p w14:paraId="6513284F" w14:textId="16B02B0E" w:rsidR="00FE7F22" w:rsidRPr="00FE7F22" w:rsidRDefault="00FE7F22" w:rsidP="00FE7F22">
      <w:pPr>
        <w:pStyle w:val="NormalWeb"/>
        <w:spacing w:before="0" w:beforeAutospacing="0" w:after="120" w:afterAutospacing="0"/>
        <w:rPr>
          <w:rFonts w:ascii="Open Sans" w:hAnsi="Open Sans" w:cs="Open Sans"/>
          <w:sz w:val="21"/>
          <w:szCs w:val="21"/>
        </w:rPr>
      </w:pPr>
      <w:r w:rsidRPr="00FE7F22">
        <w:rPr>
          <w:rFonts w:ascii="Open Sans" w:hAnsi="Open Sans" w:cs="Open Sans"/>
          <w:sz w:val="21"/>
          <w:szCs w:val="21"/>
        </w:rPr>
        <w:t>Plusieurs modèles, et peut-être plusieurs composants de recherche seront utiles ici. Le projet Best Bets a en fait fait un très bon travail. Ils ont suivi les changements de carbone du sol et de matière organique sur une longue période de temps sur les mêmes parcelles pour voir si différents traitements avaient des effets différents. Nous pourrions donc créer un modèle examinant ces changements au sein des exploitations au fil du temps. Mais ils sont également en mesure de comparer les résultats entre les exploitations au cours des mêmes saisons et de voir si les performances des cultures sont différentes pour celles dont la qualité du sol est meilleure.</w:t>
      </w:r>
    </w:p>
    <w:p w14:paraId="2AFE5C5B" w14:textId="25BC585D" w:rsidR="00FE7F22" w:rsidRPr="00FE7F22" w:rsidRDefault="00FE7F22" w:rsidP="00FE7F22">
      <w:pPr>
        <w:pStyle w:val="Heading3"/>
        <w:rPr>
          <w:rFonts w:ascii="Open Sans" w:hAnsi="Open Sans" w:cs="Open Sans"/>
          <w:sz w:val="21"/>
          <w:szCs w:val="21"/>
        </w:rPr>
      </w:pPr>
      <w:r w:rsidRPr="00FE7F22">
        <w:rPr>
          <w:rFonts w:ascii="Open Sans" w:hAnsi="Open Sans" w:cs="Open Sans"/>
          <w:sz w:val="21"/>
          <w:szCs w:val="21"/>
        </w:rPr>
        <w:t>Quelles sont les principales différences entre les méthodes de recherche en agroécologie et les autres méthodes de recherche ?</w:t>
      </w:r>
    </w:p>
    <w:p w14:paraId="0F9C8AF7" w14:textId="6616AB0F" w:rsidR="00FE7F22" w:rsidRPr="00FE7F22" w:rsidRDefault="00FE7F22" w:rsidP="00FE7F22">
      <w:pPr>
        <w:pStyle w:val="NormalWeb"/>
        <w:spacing w:before="0" w:beforeAutospacing="0" w:after="120" w:afterAutospacing="0"/>
        <w:rPr>
          <w:rFonts w:ascii="Open Sans" w:hAnsi="Open Sans" w:cs="Open Sans"/>
          <w:sz w:val="21"/>
          <w:szCs w:val="21"/>
        </w:rPr>
      </w:pPr>
      <w:r w:rsidRPr="00FE7F22">
        <w:rPr>
          <w:rFonts w:ascii="Open Sans" w:hAnsi="Open Sans" w:cs="Open Sans"/>
          <w:sz w:val="21"/>
          <w:szCs w:val="21"/>
        </w:rPr>
        <w:t>Elle peut se résumer ainsi : « Comprendre la complexité plutôt que contrôler la complexité »</w:t>
      </w:r>
    </w:p>
    <w:p w14:paraId="038BE74C" w14:textId="25495AB7" w:rsidR="00FE7F22" w:rsidRPr="00FE7F22" w:rsidRDefault="00FE7F22" w:rsidP="00FE7F22">
      <w:pPr>
        <w:pStyle w:val="Heading3"/>
        <w:rPr>
          <w:rFonts w:ascii="Open Sans" w:hAnsi="Open Sans" w:cs="Open Sans"/>
          <w:sz w:val="21"/>
          <w:szCs w:val="21"/>
        </w:rPr>
      </w:pPr>
      <w:r w:rsidRPr="00FE7F22">
        <w:rPr>
          <w:rFonts w:ascii="Open Sans" w:hAnsi="Open Sans" w:cs="Open Sans"/>
          <w:sz w:val="21"/>
          <w:szCs w:val="21"/>
        </w:rPr>
        <w:t>J'ai souvent entendu le terme "étude d'observation" pour s'engager avec des systèmes d'EA au niveau de la ferme. Pourriez-vous fournir une référence ou un lien vers un article décrivant des études observationnelles ?</w:t>
      </w:r>
    </w:p>
    <w:p w14:paraId="2934FF9D" w14:textId="5F3A4D07" w:rsidR="00FE7F22" w:rsidRPr="00FE7F22" w:rsidRDefault="00FE7F22" w:rsidP="00FE7F22">
      <w:pPr>
        <w:pStyle w:val="NormalWeb"/>
        <w:spacing w:before="0" w:beforeAutospacing="0" w:after="120" w:afterAutospacing="0"/>
        <w:rPr>
          <w:rFonts w:ascii="Open Sans" w:hAnsi="Open Sans" w:cs="Open Sans"/>
          <w:sz w:val="21"/>
          <w:szCs w:val="21"/>
        </w:rPr>
      </w:pPr>
      <w:r w:rsidRPr="00FE7F22">
        <w:rPr>
          <w:rFonts w:ascii="Open Sans" w:hAnsi="Open Sans" w:cs="Open Sans"/>
          <w:sz w:val="21"/>
          <w:szCs w:val="21"/>
        </w:rPr>
        <w:t xml:space="preserve">Il y a eu une discussion sur la question de savoir si le sens générique d'« étude d'observation », c'est-à-dire lorsque nous ne cherchons pas à modifier le système (ou à appliquer une intervention), mais au lieu de cela, observons le système soit par le biais </w:t>
      </w:r>
      <w:r w:rsidRPr="00FE7F22">
        <w:rPr>
          <w:rFonts w:ascii="Open Sans" w:hAnsi="Open Sans" w:cs="Open Sans"/>
          <w:sz w:val="21"/>
          <w:szCs w:val="21"/>
        </w:rPr>
        <w:lastRenderedPageBreak/>
        <w:t>d'une analyse transversale, soit peut-être en répétant au fil du temps pour regarde les changements.</w:t>
      </w:r>
    </w:p>
    <w:p w14:paraId="713EFBEE" w14:textId="664B7CEB" w:rsidR="00FE7F22" w:rsidRPr="00FE7F22" w:rsidRDefault="00FE7F22" w:rsidP="00FE7F22">
      <w:pPr>
        <w:pStyle w:val="NormalWeb"/>
        <w:spacing w:before="0" w:beforeAutospacing="0" w:after="120" w:afterAutospacing="0"/>
        <w:rPr>
          <w:rFonts w:ascii="Open Sans" w:hAnsi="Open Sans" w:cs="Open Sans"/>
          <w:sz w:val="21"/>
          <w:szCs w:val="21"/>
        </w:rPr>
      </w:pPr>
      <w:r>
        <w:rPr>
          <w:rFonts w:ascii="Open Sans" w:hAnsi="Open Sans" w:cs="Open Sans"/>
          <w:sz w:val="21"/>
          <w:szCs w:val="21"/>
        </w:rPr>
        <w:t xml:space="preserve">Voir plus : </w:t>
      </w:r>
      <w:hyperlink r:id="rId9" w:history="1">
        <w:r w:rsidRPr="000D6927">
          <w:rPr>
            <w:rStyle w:val="Hyperlink"/>
            <w:rFonts w:ascii="Open Sans" w:hAnsi="Open Sans" w:cs="Open Sans"/>
            <w:sz w:val="21"/>
            <w:szCs w:val="21"/>
          </w:rPr>
          <w:t>https://www.youtube.com/watch?v=akco-dy3dSA</w:t>
        </w:r>
      </w:hyperlink>
    </w:p>
    <w:p w14:paraId="1853C7C2" w14:textId="4F4E4EC3" w:rsidR="00FE7F22" w:rsidRPr="00FE7F22" w:rsidRDefault="00FE7F22" w:rsidP="00FE7F22">
      <w:pPr>
        <w:pStyle w:val="NormalWeb"/>
        <w:spacing w:before="0" w:beforeAutospacing="0" w:after="120" w:afterAutospacing="0"/>
        <w:rPr>
          <w:rFonts w:ascii="Open Sans" w:hAnsi="Open Sans" w:cs="Open Sans"/>
          <w:sz w:val="21"/>
          <w:szCs w:val="21"/>
        </w:rPr>
      </w:pPr>
      <w:r>
        <w:rPr>
          <w:rFonts w:ascii="Open Sans" w:hAnsi="Open Sans" w:cs="Open Sans"/>
          <w:sz w:val="21"/>
          <w:szCs w:val="21"/>
        </w:rPr>
        <w:t>Cette question peut également concerner les «</w:t>
      </w:r>
      <w:r w:rsidRPr="00FE7F22">
        <w:rPr>
          <w:rFonts w:ascii="Open Sans" w:hAnsi="Open Sans" w:cs="Open Sans"/>
          <w:sz w:val="21"/>
          <w:szCs w:val="21"/>
        </w:rPr>
        <w:t> observations des participants </w:t>
      </w:r>
      <w:proofErr w:type="gramStart"/>
      <w:r w:rsidRPr="00FE7F22">
        <w:rPr>
          <w:rFonts w:ascii="Open Sans" w:hAnsi="Open Sans" w:cs="Open Sans"/>
          <w:sz w:val="21"/>
          <w:szCs w:val="21"/>
        </w:rPr>
        <w:t xml:space="preserve">» </w:t>
      </w:r>
      <w:r>
        <w:rPr>
          <w:rFonts w:ascii="Open Sans" w:hAnsi="Open Sans" w:cs="Open Sans"/>
          <w:sz w:val="21"/>
          <w:szCs w:val="21"/>
        </w:rPr>
        <w:t>.</w:t>
      </w:r>
      <w:proofErr w:type="gramEnd"/>
    </w:p>
    <w:p w14:paraId="61231F56" w14:textId="77777777" w:rsidR="00FE7F22" w:rsidRPr="00FE7F22" w:rsidRDefault="00FE7F22" w:rsidP="00FE7F22">
      <w:pPr>
        <w:spacing w:after="120"/>
        <w:rPr>
          <w:rFonts w:ascii="Open Sans" w:hAnsi="Open Sans" w:cs="Open Sans"/>
          <w:sz w:val="21"/>
          <w:szCs w:val="21"/>
        </w:rPr>
      </w:pPr>
    </w:p>
    <w:p w14:paraId="1B76197C" w14:textId="77777777" w:rsidR="00FE7F22" w:rsidRPr="007D3A24" w:rsidRDefault="00FE7F22" w:rsidP="00FE7F22">
      <w:pPr>
        <w:pStyle w:val="Heading3"/>
        <w:rPr>
          <w:rFonts w:ascii="Open Sans" w:hAnsi="Open Sans" w:cs="Open Sans"/>
          <w:sz w:val="21"/>
          <w:szCs w:val="21"/>
        </w:rPr>
      </w:pPr>
      <w:r w:rsidRPr="007D3A24">
        <w:rPr>
          <w:rFonts w:ascii="Open Sans" w:hAnsi="Open Sans" w:cs="Open Sans"/>
          <w:sz w:val="21"/>
          <w:szCs w:val="21"/>
        </w:rPr>
        <w:t>Quel est le nombre minimum de tests nécessaires dans la recherche sur les EA ?</w:t>
      </w:r>
    </w:p>
    <w:p w14:paraId="0373574D" w14:textId="138433A1" w:rsidR="00FE7F22" w:rsidRPr="007D3A24" w:rsidRDefault="00FE7F22" w:rsidP="00FE7F22">
      <w:pPr>
        <w:spacing w:after="120"/>
        <w:rPr>
          <w:rFonts w:ascii="Open Sans" w:eastAsia="Times New Roman" w:hAnsi="Open Sans" w:cs="Open Sans"/>
          <w:kern w:val="0"/>
          <w:sz w:val="21"/>
          <w:szCs w:val="21"/>
          <w:lang w:eastAsia="en-GB"/>
          <w14:ligatures w14:val="none"/>
        </w:rPr>
      </w:pPr>
      <w:r w:rsidRPr="007D3A24">
        <w:rPr>
          <w:rFonts w:ascii="Open Sans" w:eastAsia="Times New Roman" w:hAnsi="Open Sans" w:cs="Open Sans"/>
          <w:kern w:val="0"/>
          <w:sz w:val="21"/>
          <w:szCs w:val="21"/>
          <w:lang w:eastAsia="en-GB"/>
          <w14:ligatures w14:val="none"/>
        </w:rPr>
        <w:t>Il n'y a pas de réponse fixe à cela ! Plus le système que nous essayons de comprendre est grand et complexe, plus il y a de variabilité, et plus il y a de variabilité, plus la taille de l'échantillon dont nous avons besoin pour bien le comprendre est grande. Mais le compromis est que nous n'avons pas besoin de micro-gérer les essais de la même manière que dans une station de recherche ; en passant par les FRN pour recruter des agriculteurs, on peut plus facilement avoir des études impliquant des centaines voire des milliers d'agriculteurs.</w:t>
      </w:r>
    </w:p>
    <w:p w14:paraId="51D004EE" w14:textId="63724AFA" w:rsidR="00FE7F22" w:rsidRPr="007D3A24" w:rsidRDefault="00FE7F22" w:rsidP="00FE7F22">
      <w:pPr>
        <w:pStyle w:val="Heading3"/>
        <w:rPr>
          <w:rFonts w:ascii="Open Sans" w:hAnsi="Open Sans" w:cs="Open Sans"/>
          <w:sz w:val="21"/>
          <w:szCs w:val="21"/>
        </w:rPr>
      </w:pPr>
      <w:r w:rsidRPr="007D3A24">
        <w:rPr>
          <w:rFonts w:ascii="Open Sans" w:hAnsi="Open Sans" w:cs="Open Sans"/>
          <w:sz w:val="21"/>
          <w:szCs w:val="21"/>
        </w:rPr>
        <w:t>De quelle diversité parle-t-on ?</w:t>
      </w:r>
    </w:p>
    <w:p w14:paraId="345A0DE1" w14:textId="77777777" w:rsidR="00FE7F22" w:rsidRPr="007D3A24" w:rsidRDefault="00FE7F22" w:rsidP="00FE7F22">
      <w:pPr>
        <w:spacing w:after="120"/>
        <w:rPr>
          <w:rFonts w:ascii="Open Sans" w:eastAsia="Times New Roman" w:hAnsi="Open Sans" w:cs="Open Sans"/>
          <w:kern w:val="0"/>
          <w:sz w:val="21"/>
          <w:szCs w:val="21"/>
          <w:lang w:eastAsia="en-GB"/>
          <w14:ligatures w14:val="none"/>
        </w:rPr>
      </w:pPr>
      <w:r w:rsidRPr="007D3A24">
        <w:rPr>
          <w:rFonts w:ascii="Open Sans" w:eastAsia="Times New Roman" w:hAnsi="Open Sans" w:cs="Open Sans"/>
          <w:kern w:val="0"/>
          <w:sz w:val="21"/>
          <w:szCs w:val="21"/>
          <w:lang w:eastAsia="en-GB"/>
          <w14:ligatures w14:val="none"/>
        </w:rPr>
        <w:t>Toute sorte de diversité qui existe dans le système du monde réel que nous essayons d'analyser est potentiellement pertinente pour la recherche sur les EA. Ceux qui ont des expériences directes des contextes sont susceptibles de savoir exactement ce qui sera le plus intéressant et le plus important à saisir dans la conception et l'analyse. C'est une raison clé pour penser à ces diagrammes d'influence et les affiner au sein d'un groupe - pour essayer de comprendre quels sont les aspects les plus importants à capturer sur la base de la théorie scientifique existante et de la connaissance du contexte et des environnements locaux.</w:t>
      </w:r>
    </w:p>
    <w:p w14:paraId="7DD34E65" w14:textId="02D49797" w:rsidR="00FE7F22" w:rsidRPr="007D3A24" w:rsidRDefault="00FE7F22" w:rsidP="00FE7F22">
      <w:pPr>
        <w:spacing w:after="120"/>
        <w:rPr>
          <w:rFonts w:ascii="Open Sans" w:hAnsi="Open Sans" w:cs="Open Sans"/>
          <w:b/>
          <w:bCs/>
          <w:sz w:val="21"/>
          <w:szCs w:val="21"/>
        </w:rPr>
      </w:pPr>
      <w:r w:rsidRPr="007D3A24">
        <w:rPr>
          <w:rFonts w:ascii="Open Sans" w:eastAsia="Times New Roman" w:hAnsi="Open Sans" w:cs="Open Sans"/>
          <w:kern w:val="0"/>
          <w:sz w:val="21"/>
          <w:szCs w:val="21"/>
          <w:lang w:eastAsia="en-GB"/>
          <w14:ligatures w14:val="none"/>
        </w:rPr>
        <w:br/>
      </w:r>
      <w:r w:rsidRPr="00FE7F22">
        <w:rPr>
          <w:rFonts w:ascii="Open Sans" w:hAnsi="Open Sans" w:cs="Open Sans"/>
          <w:b/>
          <w:bCs/>
          <w:sz w:val="21"/>
          <w:szCs w:val="21"/>
        </w:rPr>
        <w:t>Les analyses agroécologiques sont des choses très différentes. Y a-t-il de bons arguments pour faire</w:t>
      </w:r>
      <w:r w:rsidRPr="007D3A24">
        <w:rPr>
          <w:rFonts w:ascii="Open Sans" w:eastAsia="Times New Roman" w:hAnsi="Open Sans" w:cs="Open Sans"/>
          <w:kern w:val="0"/>
          <w:sz w:val="21"/>
          <w:szCs w:val="21"/>
          <w:lang w:eastAsia="en-GB"/>
          <w14:ligatures w14:val="none"/>
        </w:rPr>
        <w:t xml:space="preserve"> </w:t>
      </w:r>
      <w:r w:rsidRPr="00FE7F22">
        <w:rPr>
          <w:rFonts w:ascii="Open Sans" w:hAnsi="Open Sans" w:cs="Open Sans"/>
          <w:b/>
          <w:bCs/>
          <w:sz w:val="21"/>
          <w:szCs w:val="21"/>
        </w:rPr>
        <w:t>recherche agroécologique? Avec toute cette variabilité, que comparons-nous/que pouvons-nous comparer ?</w:t>
      </w:r>
    </w:p>
    <w:p w14:paraId="2E737AD8" w14:textId="77777777" w:rsidR="00FE7F22" w:rsidRPr="007D3A24" w:rsidRDefault="00FE7F22" w:rsidP="00FE7F22">
      <w:pPr>
        <w:spacing w:after="120"/>
        <w:rPr>
          <w:rFonts w:ascii="Open Sans" w:eastAsia="Times New Roman" w:hAnsi="Open Sans" w:cs="Open Sans"/>
          <w:kern w:val="0"/>
          <w:sz w:val="21"/>
          <w:szCs w:val="21"/>
          <w:lang w:eastAsia="en-GB"/>
          <w14:ligatures w14:val="none"/>
        </w:rPr>
      </w:pPr>
      <w:r w:rsidRPr="007D3A24">
        <w:rPr>
          <w:rFonts w:ascii="Open Sans" w:eastAsia="Times New Roman" w:hAnsi="Open Sans" w:cs="Open Sans"/>
          <w:kern w:val="0"/>
          <w:sz w:val="21"/>
          <w:szCs w:val="21"/>
          <w:lang w:eastAsia="en-GB"/>
          <w14:ligatures w14:val="none"/>
        </w:rPr>
        <w:t>Bien sûr! La variabilité est une bonne chose - notre objectif est de comprendre le système dans son ensemble - si nous pouvons le faire, les résultats devraient être beaucoup plus informatifs et généralisables que ceux obtenus à partir d'une approche agricole traditionnelle étroitement contrôlée. Une approche agroécologique nous aidera à mieux comprendre ce qui fonctionne où et pourquoi cela fonctionne.</w:t>
      </w:r>
    </w:p>
    <w:p w14:paraId="5F2C73F0" w14:textId="648AF378" w:rsidR="00577459" w:rsidRPr="00FE7F22" w:rsidRDefault="00FE7F22" w:rsidP="00FE7F22">
      <w:pPr>
        <w:spacing w:after="120"/>
        <w:rPr>
          <w:rFonts w:ascii="Open Sans" w:eastAsia="Times New Roman" w:hAnsi="Open Sans" w:cs="Open Sans"/>
          <w:kern w:val="0"/>
          <w:sz w:val="21"/>
          <w:szCs w:val="21"/>
          <w:lang w:eastAsia="en-GB"/>
          <w14:ligatures w14:val="none"/>
        </w:rPr>
      </w:pPr>
      <w:r w:rsidRPr="00FE7F22">
        <w:rPr>
          <w:rFonts w:ascii="Open Sans" w:eastAsia="Times New Roman" w:hAnsi="Open Sans" w:cs="Open Sans"/>
          <w:kern w:val="0"/>
          <w:sz w:val="21"/>
          <w:szCs w:val="21"/>
          <w:lang w:eastAsia="en-GB"/>
          <w14:ligatures w14:val="none"/>
        </w:rPr>
        <w:t xml:space="preserve">Cependant, il est important de s'assurer que nous essayons de comparer des produits similaires </w:t>
      </w:r>
      <w:proofErr w:type="gramStart"/>
      <w:r w:rsidRPr="00FE7F22">
        <w:rPr>
          <w:rFonts w:ascii="Open Sans" w:eastAsia="Times New Roman" w:hAnsi="Open Sans" w:cs="Open Sans"/>
          <w:kern w:val="0"/>
          <w:sz w:val="21"/>
          <w:szCs w:val="21"/>
          <w:lang w:eastAsia="en-GB"/>
          <w14:ligatures w14:val="none"/>
        </w:rPr>
        <w:t xml:space="preserve">( </w:t>
      </w:r>
      <w:r w:rsidRPr="007D3A24">
        <w:rPr>
          <w:rFonts w:ascii="Open Sans" w:eastAsia="Times New Roman" w:hAnsi="Open Sans" w:cs="Open Sans"/>
          <w:kern w:val="0"/>
          <w:sz w:val="21"/>
          <w:szCs w:val="21"/>
          <w:lang w:eastAsia="en-GB"/>
          <w14:ligatures w14:val="none"/>
        </w:rPr>
        <w:t>par</w:t>
      </w:r>
      <w:proofErr w:type="gramEnd"/>
      <w:r w:rsidRPr="007D3A24">
        <w:rPr>
          <w:rFonts w:ascii="Open Sans" w:eastAsia="Times New Roman" w:hAnsi="Open Sans" w:cs="Open Sans"/>
          <w:kern w:val="0"/>
          <w:sz w:val="21"/>
          <w:szCs w:val="21"/>
          <w:lang w:eastAsia="en-GB"/>
          <w14:ligatures w14:val="none"/>
        </w:rPr>
        <w:t xml:space="preserve"> exemple , en comparant différents agriculteurs cultivant différentes cultures, nous devons faire attention aux termes exacts sur lesquels nous les comparons. 1 kg de maïs n'est pas la même chose que 1 kg de café) - encore une fois, cela doit être pris en compte dans la conception de la recherche.</w:t>
      </w:r>
    </w:p>
    <w:sectPr w:rsidR="00577459" w:rsidRPr="00FE7F22" w:rsidSect="008E3CBA">
      <w:footerReference w:type="even" r:id="rId10"/>
      <w:footerReference w:type="default" r:id="rId11"/>
      <w:footerReference w:type="first" r:id="rId12"/>
      <w:pgSz w:w="11900" w:h="16840"/>
      <w:pgMar w:top="1150" w:right="1418" w:bottom="1440" w:left="1531" w:header="425" w:footer="709"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D96EF9" w14:textId="77777777" w:rsidR="00BA586A" w:rsidRDefault="00BA586A" w:rsidP="003D5AD2">
      <w:r>
        <w:separator/>
      </w:r>
    </w:p>
    <w:p w14:paraId="3A830DF0" w14:textId="77777777" w:rsidR="00BA586A" w:rsidRDefault="00BA586A" w:rsidP="003D5AD2"/>
    <w:p w14:paraId="50BA94F7" w14:textId="77777777" w:rsidR="00BA586A" w:rsidRDefault="00BA586A" w:rsidP="003D5AD2"/>
    <w:p w14:paraId="20F1AD56" w14:textId="77777777" w:rsidR="00BA586A" w:rsidRDefault="00BA586A" w:rsidP="003D5AD2"/>
    <w:p w14:paraId="72937B67" w14:textId="77777777" w:rsidR="00BA586A" w:rsidRDefault="00BA586A" w:rsidP="003D5AD2"/>
  </w:endnote>
  <w:endnote w:type="continuationSeparator" w:id="0">
    <w:p w14:paraId="4A42A370" w14:textId="77777777" w:rsidR="00BA586A" w:rsidRDefault="00BA586A" w:rsidP="003D5AD2">
      <w:r>
        <w:continuationSeparator/>
      </w:r>
    </w:p>
    <w:p w14:paraId="7984C990" w14:textId="77777777" w:rsidR="00BA586A" w:rsidRDefault="00BA586A" w:rsidP="003D5AD2"/>
    <w:p w14:paraId="76359D42" w14:textId="77777777" w:rsidR="00BA586A" w:rsidRDefault="00BA586A" w:rsidP="003D5AD2"/>
    <w:p w14:paraId="01DEE83D" w14:textId="77777777" w:rsidR="00BA586A" w:rsidRDefault="00BA586A" w:rsidP="003D5AD2"/>
    <w:p w14:paraId="5F8017FE" w14:textId="77777777" w:rsidR="00BA586A" w:rsidRDefault="00BA586A" w:rsidP="003D5A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embedRegular r:id="rId1" w:fontKey="{6D720977-2369-B447-B34C-5A7A7D1C0807}"/>
    <w:embedBold r:id="rId2" w:fontKey="{FB2C928A-D48F-F84D-B5B2-7286853F64F2}"/>
    <w:embedItalic r:id="rId3" w:fontKey="{8830EA25-202C-AD40-BD83-FBA867C17189}"/>
  </w:font>
  <w:font w:name="Symbol">
    <w:panose1 w:val="05050102010706020507"/>
    <w:charset w:val="02"/>
    <w:family w:val="decorative"/>
    <w:pitch w:val="variable"/>
    <w:sig w:usb0="00000000" w:usb1="10000000" w:usb2="00000000" w:usb3="00000000" w:csb0="80000000" w:csb1="00000000"/>
    <w:embedRegular r:id="rId4" w:fontKey="{2806BF6B-E132-2545-A3D2-306AEA4C7B0F}"/>
  </w:font>
  <w:font w:name="Courier New">
    <w:panose1 w:val="02070309020205020404"/>
    <w:charset w:val="00"/>
    <w:family w:val="modern"/>
    <w:pitch w:val="fixed"/>
    <w:sig w:usb0="E0002EFF" w:usb1="C0007843" w:usb2="00000009" w:usb3="00000000" w:csb0="000001FF" w:csb1="00000000"/>
    <w:embedRegular r:id="rId5" w:fontKey="{F04B7049-DFFA-264F-B696-7863215AD9C8}"/>
  </w:font>
  <w:font w:name="Wingdings">
    <w:panose1 w:val="05000000000000000000"/>
    <w:charset w:val="4D"/>
    <w:family w:val="decorative"/>
    <w:pitch w:val="variable"/>
    <w:sig w:usb0="00000003" w:usb1="00000000" w:usb2="00000000" w:usb3="00000000" w:csb0="80000001" w:csb1="00000000"/>
    <w:embedRegular r:id="rId6" w:fontKey="{0CE898F7-E00B-F04C-8DC2-8BDE2B25EE89}"/>
  </w:font>
  <w:font w:name="Cambria">
    <w:panose1 w:val="02040503050406030204"/>
    <w:charset w:val="00"/>
    <w:family w:val="roman"/>
    <w:pitch w:val="variable"/>
    <w:sig w:usb0="E00002FF" w:usb1="400004FF" w:usb2="00000000" w:usb3="00000000" w:csb0="0000019F" w:csb1="00000000"/>
    <w:embedRegular r:id="rId7" w:fontKey="{5896C865-4EFE-294B-B465-344C54D7F480}"/>
    <w:embedBold r:id="rId8" w:fontKey="{DD812A39-9419-8C41-A6BC-053AED135A37}"/>
    <w:embedItalic r:id="rId9" w:fontKey="{50250237-A101-2348-A073-DFF35536895D}"/>
  </w:font>
  <w:font w:name="MS Mincho">
    <w:altName w:val="ＭＳ 明朝"/>
    <w:panose1 w:val="02020609040205080304"/>
    <w:charset w:val="80"/>
    <w:family w:val="modern"/>
    <w:pitch w:val="fixed"/>
    <w:sig w:usb0="E00002FF" w:usb1="6AC7FDFB" w:usb2="08000012" w:usb3="00000000" w:csb0="0002009F" w:csb1="00000000"/>
  </w:font>
  <w:font w:name="Open Sans">
    <w:panose1 w:val="020B0606030504020204"/>
    <w:charset w:val="00"/>
    <w:family w:val="auto"/>
    <w:pitch w:val="variable"/>
    <w:sig w:usb0="E00002FF" w:usb1="4000201B" w:usb2="00000028" w:usb3="00000000" w:csb0="0000019F" w:csb1="00000000"/>
    <w:embedRegular r:id="rId10" w:fontKey="{6278CCD4-184C-A541-A75B-4DA7CD26C316}"/>
    <w:embedBold r:id="rId11" w:fontKey="{CCA0A008-839D-E748-BE9C-04BF115A80E1}"/>
    <w:embedItalic r:id="rId12" w:fontKey="{6757C8BA-4E6D-9348-9673-A5F5CDA3D11B}"/>
    <w:embedBoldItalic r:id="rId13" w:fontKey="{C6C05A2F-8C4E-7940-9FF9-FF2B636FF9B6}"/>
  </w:font>
  <w:font w:name="MS Gothic">
    <w:altName w:val="ＭＳ ゴシック"/>
    <w:panose1 w:val="020B0609070205080204"/>
    <w:charset w:val="80"/>
    <w:family w:val="modern"/>
    <w:pitch w:val="fixed"/>
    <w:sig w:usb0="E00002FF" w:usb1="6AC7FDFB" w:usb2="08000012" w:usb3="00000000" w:csb0="0002009F" w:csb1="00000000"/>
  </w:font>
  <w:font w:name="Open Sans SemiBold">
    <w:altName w:val="Segoe UI"/>
    <w:panose1 w:val="00000000000000000000"/>
    <w:charset w:val="00"/>
    <w:family w:val="auto"/>
    <w:pitch w:val="variable"/>
    <w:sig w:usb0="E00002FF" w:usb1="4000201B" w:usb2="00000028" w:usb3="00000000" w:csb0="0000019F" w:csb1="00000000"/>
    <w:embedBold r:id="rId14" w:fontKey="{A1DE9B71-5F7E-104B-86EC-73C720C2B922}"/>
  </w:font>
  <w:font w:name="Open Sans Light">
    <w:altName w:val="Segoe UI"/>
    <w:panose1 w:val="00000000000000000000"/>
    <w:charset w:val="00"/>
    <w:family w:val="auto"/>
    <w:pitch w:val="variable"/>
    <w:sig w:usb0="E00002FF" w:usb1="4000201B" w:usb2="00000028" w:usb3="00000000" w:csb0="0000019F" w:csb1="00000000"/>
    <w:embedRegular r:id="rId15" w:fontKey="{FBDC6529-5A66-F942-90DD-3A9CBE928EAE}"/>
    <w:embedBold r:id="rId16" w:fontKey="{F7498089-F6CF-2442-BB83-FDBC8F8816F1}"/>
    <w:embedItalic r:id="rId17" w:fontKey="{A500E29F-1186-8443-B311-8B34A2FC87A8}"/>
  </w:font>
  <w:font w:name="Calibri">
    <w:panose1 w:val="020F0502020204030204"/>
    <w:charset w:val="00"/>
    <w:family w:val="swiss"/>
    <w:pitch w:val="variable"/>
    <w:sig w:usb0="E0002AFF" w:usb1="C000247B" w:usb2="00000009" w:usb3="00000000" w:csb0="000001FF" w:csb1="00000000"/>
    <w:embedRegular r:id="rId18" w:fontKey="{0173B01A-AF7D-6540-B586-9D3C3F5364B4}"/>
    <w:embedBold r:id="rId19" w:fontKey="{7BD4BC1A-51AE-A041-99D6-18FBC833363A}"/>
    <w:embedItalic r:id="rId20" w:fontKey="{D52BA65A-EBF5-C34F-ADFA-C5476AAD8753}"/>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EA965" w14:textId="77777777" w:rsidR="00AB7229" w:rsidRDefault="00AB7229" w:rsidP="003D5AD2">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7D254BCC" w14:textId="77777777" w:rsidR="00AB7229" w:rsidRDefault="00AB7229" w:rsidP="003D5A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3945D" w14:textId="0C9D2445" w:rsidR="00AB7229" w:rsidRPr="00DB2EC6" w:rsidRDefault="00577459" w:rsidP="001F72ED">
    <w:pPr>
      <w:pStyle w:val="Footer"/>
      <w:jc w:val="right"/>
      <w:rPr>
        <w:bCs/>
        <w:sz w:val="21"/>
      </w:rPr>
    </w:pPr>
    <w:r w:rsidRPr="0026609A">
      <w:rPr>
        <w:bCs/>
        <w:color w:val="262626" w:themeColor="text1" w:themeTint="D9"/>
      </w:rPr>
      <w:fldChar w:fldCharType="begin"/>
    </w:r>
    <w:r w:rsidRPr="00D82C3A">
      <w:rPr>
        <w:bCs/>
        <w:color w:val="262626" w:themeColor="text1" w:themeTint="D9"/>
      </w:rPr>
      <w:instrText xml:space="preserve"> if </w:instrText>
    </w:r>
    <w:r w:rsidRPr="00D82C3A">
      <w:rPr>
        <w:bCs/>
        <w:color w:val="262626" w:themeColor="text1" w:themeTint="D9"/>
      </w:rPr>
      <w:fldChar w:fldCharType="begin"/>
    </w:r>
    <w:r w:rsidRPr="00D82C3A">
      <w:rPr>
        <w:bCs/>
        <w:color w:val="262626" w:themeColor="text1" w:themeTint="D9"/>
      </w:rPr>
      <w:instrText xml:space="preserve"> page </w:instrText>
    </w:r>
    <w:r w:rsidRPr="00D82C3A">
      <w:rPr>
        <w:bCs/>
        <w:color w:val="262626" w:themeColor="text1" w:themeTint="D9"/>
      </w:rPr>
      <w:fldChar w:fldCharType="separate"/>
    </w:r>
    <w:r w:rsidR="003C1F18">
      <w:rPr>
        <w:bCs/>
        <w:noProof/>
        <w:color w:val="262626" w:themeColor="text1" w:themeTint="D9"/>
      </w:rPr>
      <w:instrText>2</w:instrText>
    </w:r>
    <w:r w:rsidRPr="00D82C3A">
      <w:rPr>
        <w:bCs/>
        <w:color w:val="262626" w:themeColor="text1" w:themeTint="D9"/>
      </w:rPr>
      <w:fldChar w:fldCharType="end"/>
    </w:r>
    <w:r w:rsidRPr="00D82C3A">
      <w:rPr>
        <w:bCs/>
        <w:color w:val="262626" w:themeColor="text1" w:themeTint="D9"/>
      </w:rPr>
      <w:instrText xml:space="preserve"> = </w:instrText>
    </w:r>
    <w:r w:rsidRPr="00D82C3A">
      <w:rPr>
        <w:bCs/>
        <w:color w:val="262626" w:themeColor="text1" w:themeTint="D9"/>
      </w:rPr>
      <w:fldChar w:fldCharType="begin"/>
    </w:r>
    <w:r w:rsidRPr="00D82C3A">
      <w:rPr>
        <w:bCs/>
        <w:color w:val="262626" w:themeColor="text1" w:themeTint="D9"/>
      </w:rPr>
      <w:instrText xml:space="preserve"> numpages </w:instrText>
    </w:r>
    <w:r w:rsidRPr="00D82C3A">
      <w:rPr>
        <w:bCs/>
        <w:color w:val="262626" w:themeColor="text1" w:themeTint="D9"/>
      </w:rPr>
      <w:fldChar w:fldCharType="separate"/>
    </w:r>
    <w:r w:rsidR="003C1F18">
      <w:rPr>
        <w:bCs/>
        <w:noProof/>
        <w:color w:val="262626" w:themeColor="text1" w:themeTint="D9"/>
      </w:rPr>
      <w:instrText>2</w:instrText>
    </w:r>
    <w:r w:rsidRPr="00D82C3A">
      <w:rPr>
        <w:bCs/>
        <w:color w:val="262626" w:themeColor="text1" w:themeTint="D9"/>
      </w:rPr>
      <w:fldChar w:fldCharType="end"/>
    </w:r>
    <w:r w:rsidRPr="00D82C3A">
      <w:rPr>
        <w:bCs/>
        <w:color w:val="262626" w:themeColor="text1" w:themeTint="D9"/>
      </w:rPr>
      <w:instrText xml:space="preserve"> "</w:instrText>
    </w:r>
    <w:r w:rsidR="0026609A" w:rsidRPr="00D82C3A">
      <w:rPr>
        <w:bCs/>
        <w:color w:val="262626" w:themeColor="text1" w:themeTint="D9"/>
      </w:rPr>
      <w:instrText>Find more at"</w:instrText>
    </w:r>
    <w:r w:rsidRPr="00D82C3A">
      <w:rPr>
        <w:bCs/>
        <w:color w:val="262626" w:themeColor="text1" w:themeTint="D9"/>
      </w:rPr>
      <w:instrText xml:space="preserve"> </w:instrText>
    </w:r>
    <w:r w:rsidR="003C1F18">
      <w:rPr>
        <w:bCs/>
        <w:color w:val="262626" w:themeColor="text1" w:themeTint="D9"/>
      </w:rPr>
      <w:fldChar w:fldCharType="separate"/>
    </w:r>
    <w:r w:rsidR="003C1F18" w:rsidRPr="00D82C3A">
      <w:rPr>
        <w:bCs/>
        <w:noProof/>
        <w:color w:val="262626" w:themeColor="text1" w:themeTint="D9"/>
      </w:rPr>
      <w:t>Find more at</w:t>
    </w:r>
    <w:r w:rsidRPr="0026609A">
      <w:rPr>
        <w:bCs/>
        <w:color w:val="262626" w:themeColor="text1" w:themeTint="D9"/>
        <w:sz w:val="21"/>
      </w:rPr>
      <w:fldChar w:fldCharType="end"/>
    </w:r>
    <w:r w:rsidR="0026609A" w:rsidRPr="0026609A">
      <w:rPr>
        <w:rFonts w:ascii="Open Sans SemiBold" w:hAnsi="Open Sans SemiBold" w:cs="Open Sans SemiBold"/>
        <w:b/>
        <w:bCs/>
        <w:color w:val="D32229" w:themeColor="text2"/>
        <w:sz w:val="21"/>
      </w:rPr>
      <w:t xml:space="preserve"> </w:t>
    </w:r>
    <w:r w:rsidR="0026609A" w:rsidRPr="0026609A">
      <w:rPr>
        <w:rStyle w:val="Hyperlink"/>
        <w:rFonts w:ascii="Open Sans SemiBold" w:hAnsi="Open Sans SemiBold" w:cs="Open Sans SemiBold"/>
        <w:b/>
        <w:bCs/>
      </w:rPr>
      <w:fldChar w:fldCharType="begin"/>
    </w:r>
    <w:r w:rsidR="0026609A" w:rsidRPr="00D82C3A">
      <w:rPr>
        <w:rStyle w:val="Hyperlink"/>
        <w:rFonts w:ascii="Open Sans SemiBold" w:hAnsi="Open Sans SemiBold" w:cs="Open Sans SemiBold"/>
        <w:b/>
        <w:bCs/>
      </w:rPr>
      <w:instrText xml:space="preserve"> if </w:instrText>
    </w:r>
    <w:r w:rsidR="0026609A" w:rsidRPr="00D82C3A">
      <w:rPr>
        <w:rStyle w:val="Hyperlink"/>
        <w:rFonts w:ascii="Open Sans SemiBold" w:hAnsi="Open Sans SemiBold" w:cs="Open Sans SemiBold"/>
        <w:b/>
        <w:bCs/>
      </w:rPr>
      <w:fldChar w:fldCharType="begin"/>
    </w:r>
    <w:r w:rsidR="0026609A" w:rsidRPr="00D82C3A">
      <w:rPr>
        <w:rStyle w:val="Hyperlink"/>
        <w:rFonts w:ascii="Open Sans SemiBold" w:hAnsi="Open Sans SemiBold" w:cs="Open Sans SemiBold"/>
        <w:b/>
        <w:bCs/>
      </w:rPr>
      <w:instrText xml:space="preserve"> page </w:instrText>
    </w:r>
    <w:r w:rsidR="0026609A" w:rsidRPr="00D82C3A">
      <w:rPr>
        <w:rStyle w:val="Hyperlink"/>
        <w:rFonts w:ascii="Open Sans SemiBold" w:hAnsi="Open Sans SemiBold" w:cs="Open Sans SemiBold"/>
        <w:b/>
        <w:bCs/>
      </w:rPr>
      <w:fldChar w:fldCharType="separate"/>
    </w:r>
    <w:r w:rsidR="003C1F18">
      <w:rPr>
        <w:rStyle w:val="Hyperlink"/>
        <w:rFonts w:ascii="Open Sans SemiBold" w:hAnsi="Open Sans SemiBold" w:cs="Open Sans SemiBold"/>
        <w:b/>
        <w:bCs/>
        <w:noProof/>
      </w:rPr>
      <w:instrText>2</w:instrText>
    </w:r>
    <w:r w:rsidR="0026609A" w:rsidRPr="00D82C3A">
      <w:rPr>
        <w:rStyle w:val="Hyperlink"/>
        <w:rFonts w:ascii="Open Sans SemiBold" w:hAnsi="Open Sans SemiBold" w:cs="Open Sans SemiBold"/>
        <w:b/>
        <w:bCs/>
      </w:rPr>
      <w:fldChar w:fldCharType="end"/>
    </w:r>
    <w:r w:rsidR="0026609A" w:rsidRPr="00D82C3A">
      <w:rPr>
        <w:rStyle w:val="Hyperlink"/>
        <w:rFonts w:ascii="Open Sans SemiBold" w:hAnsi="Open Sans SemiBold" w:cs="Open Sans SemiBold"/>
        <w:b/>
        <w:bCs/>
      </w:rPr>
      <w:instrText xml:space="preserve"> =</w:instrText>
    </w:r>
    <w:r w:rsidR="0026609A" w:rsidRPr="00D82C3A">
      <w:rPr>
        <w:rStyle w:val="Hyperlink"/>
        <w:rFonts w:ascii="Open Sans SemiBold" w:hAnsi="Open Sans SemiBold" w:cs="Open Sans SemiBold"/>
        <w:b/>
        <w:bCs/>
      </w:rPr>
      <w:fldChar w:fldCharType="begin"/>
    </w:r>
    <w:r w:rsidR="0026609A" w:rsidRPr="00D82C3A">
      <w:rPr>
        <w:rStyle w:val="Hyperlink"/>
        <w:rFonts w:ascii="Open Sans SemiBold" w:hAnsi="Open Sans SemiBold" w:cs="Open Sans SemiBold"/>
        <w:b/>
        <w:bCs/>
      </w:rPr>
      <w:instrText xml:space="preserve"> numpages </w:instrText>
    </w:r>
    <w:r w:rsidR="0026609A" w:rsidRPr="00D82C3A">
      <w:rPr>
        <w:rStyle w:val="Hyperlink"/>
        <w:rFonts w:ascii="Open Sans SemiBold" w:hAnsi="Open Sans SemiBold" w:cs="Open Sans SemiBold"/>
        <w:b/>
        <w:bCs/>
      </w:rPr>
      <w:fldChar w:fldCharType="separate"/>
    </w:r>
    <w:r w:rsidR="003C1F18">
      <w:rPr>
        <w:rStyle w:val="Hyperlink"/>
        <w:rFonts w:ascii="Open Sans SemiBold" w:hAnsi="Open Sans SemiBold" w:cs="Open Sans SemiBold"/>
        <w:b/>
        <w:bCs/>
        <w:noProof/>
      </w:rPr>
      <w:instrText>2</w:instrText>
    </w:r>
    <w:r w:rsidR="0026609A" w:rsidRPr="00D82C3A">
      <w:rPr>
        <w:rStyle w:val="Hyperlink"/>
        <w:rFonts w:ascii="Open Sans SemiBold" w:hAnsi="Open Sans SemiBold" w:cs="Open Sans SemiBold"/>
        <w:b/>
        <w:bCs/>
      </w:rPr>
      <w:fldChar w:fldCharType="end"/>
    </w:r>
    <w:r w:rsidR="0026609A" w:rsidRPr="00D82C3A">
      <w:rPr>
        <w:rStyle w:val="Hyperlink"/>
        <w:rFonts w:ascii="Open Sans SemiBold" w:hAnsi="Open Sans SemiBold" w:cs="Open Sans SemiBold"/>
        <w:b/>
        <w:bCs/>
      </w:rPr>
      <w:instrText xml:space="preserve"> "stats4sd.org/resources"</w:instrText>
    </w:r>
    <w:r w:rsidR="003C1F18">
      <w:rPr>
        <w:rStyle w:val="Hyperlink"/>
        <w:rFonts w:ascii="Open Sans SemiBold" w:hAnsi="Open Sans SemiBold" w:cs="Open Sans SemiBold"/>
        <w:b/>
        <w:bCs/>
      </w:rPr>
      <w:fldChar w:fldCharType="separate"/>
    </w:r>
    <w:r w:rsidR="003C1F18" w:rsidRPr="00D82C3A">
      <w:rPr>
        <w:rStyle w:val="Hyperlink"/>
        <w:rFonts w:ascii="Open Sans SemiBold" w:hAnsi="Open Sans SemiBold" w:cs="Open Sans SemiBold"/>
        <w:b/>
        <w:bCs/>
        <w:noProof/>
      </w:rPr>
      <w:t>stats4sd.org/resources</w:t>
    </w:r>
    <w:r w:rsidR="0026609A" w:rsidRPr="0026609A">
      <w:rPr>
        <w:rStyle w:val="Hyperlink"/>
        <w:rFonts w:ascii="Open Sans SemiBold" w:hAnsi="Open Sans SemiBold" w:cs="Open Sans SemiBold"/>
        <w:b/>
        <w:bCs/>
        <w:sz w:val="21"/>
      </w:rPr>
      <w:fldChar w:fldCharType="end"/>
    </w:r>
    <w:r w:rsidR="001F72ED" w:rsidRPr="001F72ED">
      <w:rPr>
        <w:bCs/>
        <w:sz w:val="21"/>
      </w:rPr>
      <w:ptab w:relativeTo="margin" w:alignment="center" w:leader="none"/>
    </w:r>
    <w:r w:rsidR="001F72ED" w:rsidRPr="001F72ED">
      <w:rPr>
        <w:bCs/>
        <w:sz w:val="21"/>
      </w:rPr>
      <w:ptab w:relativeTo="margin" w:alignment="right" w:leader="none"/>
    </w:r>
    <w:r w:rsidR="001F72ED" w:rsidRPr="00DB2EC6">
      <w:rPr>
        <w:rStyle w:val="PageNumber"/>
        <w:rFonts w:cs="Times New Roman"/>
        <w:bCs/>
        <w:lang w:val="en-US"/>
      </w:rPr>
      <w:t xml:space="preserve">Page </w:t>
    </w:r>
    <w:r w:rsidR="001F72ED" w:rsidRPr="00DB2EC6">
      <w:rPr>
        <w:rStyle w:val="PageNumber"/>
        <w:rFonts w:cs="Times New Roman"/>
        <w:bCs/>
        <w:lang w:val="en-US"/>
      </w:rPr>
      <w:fldChar w:fldCharType="begin"/>
    </w:r>
    <w:r w:rsidR="001F72ED" w:rsidRPr="00DB2EC6">
      <w:rPr>
        <w:rStyle w:val="PageNumber"/>
        <w:rFonts w:cs="Times New Roman"/>
        <w:bCs/>
        <w:lang w:val="en-US"/>
      </w:rPr>
      <w:instrText xml:space="preserve"> PAGE </w:instrText>
    </w:r>
    <w:r w:rsidR="001F72ED" w:rsidRPr="00DB2EC6">
      <w:rPr>
        <w:rStyle w:val="PageNumber"/>
        <w:rFonts w:cs="Times New Roman"/>
        <w:bCs/>
        <w:lang w:val="en-US"/>
      </w:rPr>
      <w:fldChar w:fldCharType="separate"/>
    </w:r>
    <w:r w:rsidR="001F72ED">
      <w:rPr>
        <w:rStyle w:val="PageNumber"/>
        <w:rFonts w:cs="Times New Roman"/>
        <w:bCs/>
        <w:lang w:val="en-US"/>
      </w:rPr>
      <w:t xml:space="preserve">3 </w:t>
    </w:r>
    <w:r w:rsidR="001F72ED" w:rsidRPr="00DB2EC6">
      <w:rPr>
        <w:rStyle w:val="PageNumber"/>
        <w:rFonts w:cs="Times New Roman"/>
        <w:bCs/>
        <w:lang w:val="en-US"/>
      </w:rPr>
      <w:fldChar w:fldCharType="end"/>
    </w:r>
    <w:r w:rsidR="001F72ED" w:rsidRPr="00DB2EC6">
      <w:rPr>
        <w:rStyle w:val="PageNumber"/>
        <w:rFonts w:cs="Times New Roman"/>
        <w:bCs/>
        <w:lang w:val="en-US"/>
      </w:rPr>
      <w:t xml:space="preserve">sur </w:t>
    </w:r>
    <w:r w:rsidR="001F72ED" w:rsidRPr="00DB2EC6">
      <w:rPr>
        <w:rStyle w:val="PageNumber"/>
        <w:rFonts w:cs="Times New Roman"/>
        <w:bCs/>
        <w:lang w:val="en-US"/>
      </w:rPr>
      <w:fldChar w:fldCharType="begin"/>
    </w:r>
    <w:r w:rsidR="001F72ED" w:rsidRPr="00DB2EC6">
      <w:rPr>
        <w:rStyle w:val="PageNumber"/>
        <w:rFonts w:cs="Times New Roman"/>
        <w:bCs/>
        <w:lang w:val="en-US"/>
      </w:rPr>
      <w:instrText xml:space="preserve"> NUMPAGES </w:instrText>
    </w:r>
    <w:r w:rsidR="001F72ED" w:rsidRPr="00DB2EC6">
      <w:rPr>
        <w:rStyle w:val="PageNumber"/>
        <w:rFonts w:cs="Times New Roman"/>
        <w:bCs/>
        <w:lang w:val="en-US"/>
      </w:rPr>
      <w:fldChar w:fldCharType="separate"/>
    </w:r>
    <w:r w:rsidR="001F72ED">
      <w:rPr>
        <w:rStyle w:val="PageNumber"/>
        <w:rFonts w:cs="Times New Roman"/>
        <w:bCs/>
        <w:lang w:val="en-US"/>
      </w:rPr>
      <w:t>3</w:t>
    </w:r>
    <w:r w:rsidR="001F72ED" w:rsidRPr="00DB2EC6">
      <w:rPr>
        <w:rStyle w:val="PageNumber"/>
        <w:rFonts w:cs="Times New Roman"/>
        <w:bCs/>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2ADB9" w14:textId="77777777" w:rsidR="004A4B45" w:rsidRPr="007C422D" w:rsidRDefault="004A4B45" w:rsidP="008E3CBA">
    <w:pPr>
      <w:ind w:right="-765"/>
      <w:jc w:val="right"/>
      <w:rPr>
        <w:rFonts w:ascii="Open Sans" w:hAnsi="Open Sans" w:cs="Open Sans"/>
        <w:b/>
        <w:bCs/>
        <w:color w:val="D2232A"/>
        <w:sz w:val="80"/>
        <w:szCs w:val="80"/>
      </w:rPr>
    </w:pPr>
    <w:r w:rsidRPr="007C422D">
      <w:rPr>
        <w:rFonts w:ascii="Open Sans" w:hAnsi="Open Sans" w:cs="Open Sans"/>
        <w:b/>
        <w:bCs/>
        <w:color w:val="D2232A"/>
        <w:sz w:val="80"/>
        <w:szCs w:val="80"/>
      </w:rPr>
      <w:t>Stats4SD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2511FB" w14:textId="77777777" w:rsidR="00BA586A" w:rsidRDefault="00BA586A" w:rsidP="003D5AD2">
      <w:r>
        <w:separator/>
      </w:r>
    </w:p>
  </w:footnote>
  <w:footnote w:type="continuationSeparator" w:id="0">
    <w:p w14:paraId="75F10027" w14:textId="77777777" w:rsidR="00BA586A" w:rsidRDefault="00BA586A" w:rsidP="003D5AD2">
      <w:r>
        <w:continuationSeparator/>
      </w:r>
    </w:p>
    <w:p w14:paraId="399FD2C0" w14:textId="77777777" w:rsidR="00BA586A" w:rsidRDefault="00BA586A" w:rsidP="003D5AD2"/>
    <w:p w14:paraId="4364EFE2" w14:textId="77777777" w:rsidR="00BA586A" w:rsidRDefault="00BA586A" w:rsidP="003D5AD2"/>
    <w:p w14:paraId="12538CAB" w14:textId="77777777" w:rsidR="00BA586A" w:rsidRDefault="00BA586A" w:rsidP="003D5AD2"/>
    <w:p w14:paraId="2A482E40" w14:textId="77777777" w:rsidR="00BA586A" w:rsidRDefault="00BA586A" w:rsidP="003D5AD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B0BE8"/>
    <w:multiLevelType w:val="hybridMultilevel"/>
    <w:tmpl w:val="3FA4DB32"/>
    <w:lvl w:ilvl="0" w:tplc="8EFCF5EE">
      <w:start w:val="1"/>
      <w:numFmt w:val="decimal"/>
      <w:lvlText w:val="%1."/>
      <w:lvlJc w:val="left"/>
      <w:pPr>
        <w:ind w:left="76" w:hanging="360"/>
      </w:pPr>
      <w:rPr>
        <w:rFonts w:hint="default"/>
      </w:rPr>
    </w:lvl>
    <w:lvl w:ilvl="1" w:tplc="08090019" w:tentative="1">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1" w15:restartNumberingAfterBreak="0">
    <w:nsid w:val="10623688"/>
    <w:multiLevelType w:val="hybridMultilevel"/>
    <w:tmpl w:val="61265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1349C3"/>
    <w:multiLevelType w:val="hybridMultilevel"/>
    <w:tmpl w:val="AC361F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803739"/>
    <w:multiLevelType w:val="hybridMultilevel"/>
    <w:tmpl w:val="9412E3F6"/>
    <w:lvl w:ilvl="0" w:tplc="F0044DFA">
      <w:start w:val="1"/>
      <w:numFmt w:val="decimal"/>
      <w:lvlText w:val="%1."/>
      <w:lvlJc w:val="left"/>
      <w:pPr>
        <w:ind w:left="76" w:hanging="360"/>
      </w:pPr>
      <w:rPr>
        <w:rFonts w:hint="default"/>
      </w:rPr>
    </w:lvl>
    <w:lvl w:ilvl="1" w:tplc="08090019" w:tentative="1">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4" w15:restartNumberingAfterBreak="0">
    <w:nsid w:val="1AC066D4"/>
    <w:multiLevelType w:val="hybridMultilevel"/>
    <w:tmpl w:val="5648A2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1641C2"/>
    <w:multiLevelType w:val="hybridMultilevel"/>
    <w:tmpl w:val="DF72A2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320395"/>
    <w:multiLevelType w:val="hybridMultilevel"/>
    <w:tmpl w:val="EDFED256"/>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FE81052"/>
    <w:multiLevelType w:val="hybridMultilevel"/>
    <w:tmpl w:val="7CC28BA0"/>
    <w:lvl w:ilvl="0" w:tplc="0409000F">
      <w:start w:val="1"/>
      <w:numFmt w:val="decimal"/>
      <w:lvlText w:val="%1."/>
      <w:lvlJc w:val="left"/>
      <w:pPr>
        <w:ind w:left="720" w:hanging="360"/>
      </w:pPr>
      <w:rPr>
        <w:rFonts w:hint="default"/>
      </w:rPr>
    </w:lvl>
    <w:lvl w:ilvl="1" w:tplc="08090019" w:tentative="1">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8" w15:restartNumberingAfterBreak="0">
    <w:nsid w:val="35901C19"/>
    <w:multiLevelType w:val="hybridMultilevel"/>
    <w:tmpl w:val="295E7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352F7C"/>
    <w:multiLevelType w:val="hybridMultilevel"/>
    <w:tmpl w:val="CFACB5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9D4084"/>
    <w:multiLevelType w:val="hybridMultilevel"/>
    <w:tmpl w:val="76CE3E1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11" w15:restartNumberingAfterBreak="0">
    <w:nsid w:val="414070B2"/>
    <w:multiLevelType w:val="hybridMultilevel"/>
    <w:tmpl w:val="606EF4C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2307948"/>
    <w:multiLevelType w:val="hybridMultilevel"/>
    <w:tmpl w:val="12B65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5756E46"/>
    <w:multiLevelType w:val="hybridMultilevel"/>
    <w:tmpl w:val="A63AA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E957BFF"/>
    <w:multiLevelType w:val="multilevel"/>
    <w:tmpl w:val="60CA91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71167D6"/>
    <w:multiLevelType w:val="hybridMultilevel"/>
    <w:tmpl w:val="AD702F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7D12745"/>
    <w:multiLevelType w:val="hybridMultilevel"/>
    <w:tmpl w:val="6C9AE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C236ABD"/>
    <w:multiLevelType w:val="hybridMultilevel"/>
    <w:tmpl w:val="60CCF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DF82D7E"/>
    <w:multiLevelType w:val="hybridMultilevel"/>
    <w:tmpl w:val="E0A24A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0F612DA"/>
    <w:multiLevelType w:val="hybridMultilevel"/>
    <w:tmpl w:val="E81AB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306200"/>
    <w:multiLevelType w:val="hybridMultilevel"/>
    <w:tmpl w:val="EDFED256"/>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3347399"/>
    <w:multiLevelType w:val="hybridMultilevel"/>
    <w:tmpl w:val="34A4BF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0294641">
    <w:abstractNumId w:val="0"/>
  </w:num>
  <w:num w:numId="2" w16cid:durableId="274868073">
    <w:abstractNumId w:val="18"/>
  </w:num>
  <w:num w:numId="3" w16cid:durableId="1855875136">
    <w:abstractNumId w:val="17"/>
  </w:num>
  <w:num w:numId="4" w16cid:durableId="586962676">
    <w:abstractNumId w:val="21"/>
  </w:num>
  <w:num w:numId="5" w16cid:durableId="102312742">
    <w:abstractNumId w:val="16"/>
  </w:num>
  <w:num w:numId="6" w16cid:durableId="761224940">
    <w:abstractNumId w:val="2"/>
  </w:num>
  <w:num w:numId="7" w16cid:durableId="367606469">
    <w:abstractNumId w:val="11"/>
  </w:num>
  <w:num w:numId="8" w16cid:durableId="1712608959">
    <w:abstractNumId w:val="13"/>
  </w:num>
  <w:num w:numId="9" w16cid:durableId="1096555925">
    <w:abstractNumId w:val="20"/>
  </w:num>
  <w:num w:numId="10" w16cid:durableId="103234610">
    <w:abstractNumId w:val="12"/>
  </w:num>
  <w:num w:numId="11" w16cid:durableId="755130671">
    <w:abstractNumId w:val="5"/>
  </w:num>
  <w:num w:numId="12" w16cid:durableId="1299533329">
    <w:abstractNumId w:val="19"/>
  </w:num>
  <w:num w:numId="13" w16cid:durableId="1587183390">
    <w:abstractNumId w:val="9"/>
  </w:num>
  <w:num w:numId="14" w16cid:durableId="269822176">
    <w:abstractNumId w:val="4"/>
  </w:num>
  <w:num w:numId="15" w16cid:durableId="665550065">
    <w:abstractNumId w:val="15"/>
  </w:num>
  <w:num w:numId="16" w16cid:durableId="566258887">
    <w:abstractNumId w:val="8"/>
  </w:num>
  <w:num w:numId="17" w16cid:durableId="149490888">
    <w:abstractNumId w:val="1"/>
  </w:num>
  <w:num w:numId="18" w16cid:durableId="922253652">
    <w:abstractNumId w:val="3"/>
  </w:num>
  <w:num w:numId="19" w16cid:durableId="793014039">
    <w:abstractNumId w:val="10"/>
  </w:num>
  <w:num w:numId="20" w16cid:durableId="950167160">
    <w:abstractNumId w:val="7"/>
  </w:num>
  <w:num w:numId="21" w16cid:durableId="618413709">
    <w:abstractNumId w:val="6"/>
  </w:num>
  <w:num w:numId="22" w16cid:durableId="86514528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embedTrueTypeFonts/>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F22"/>
    <w:rsid w:val="000B7CD7"/>
    <w:rsid w:val="000E2F88"/>
    <w:rsid w:val="00125DDC"/>
    <w:rsid w:val="00141C7D"/>
    <w:rsid w:val="00155B4D"/>
    <w:rsid w:val="001976CB"/>
    <w:rsid w:val="001B770E"/>
    <w:rsid w:val="001B7B85"/>
    <w:rsid w:val="001C27C3"/>
    <w:rsid w:val="001F26F3"/>
    <w:rsid w:val="001F72ED"/>
    <w:rsid w:val="0021631D"/>
    <w:rsid w:val="00236543"/>
    <w:rsid w:val="00242123"/>
    <w:rsid w:val="00251F11"/>
    <w:rsid w:val="0026243A"/>
    <w:rsid w:val="0026609A"/>
    <w:rsid w:val="002B1E03"/>
    <w:rsid w:val="002C1FBB"/>
    <w:rsid w:val="002C3A9E"/>
    <w:rsid w:val="002F0B92"/>
    <w:rsid w:val="003042EE"/>
    <w:rsid w:val="00316AD3"/>
    <w:rsid w:val="003251D0"/>
    <w:rsid w:val="00396A8C"/>
    <w:rsid w:val="003C1F18"/>
    <w:rsid w:val="003D5AD2"/>
    <w:rsid w:val="00455F5C"/>
    <w:rsid w:val="00482E45"/>
    <w:rsid w:val="00487CBF"/>
    <w:rsid w:val="00492401"/>
    <w:rsid w:val="004A4B45"/>
    <w:rsid w:val="004B28A1"/>
    <w:rsid w:val="00526226"/>
    <w:rsid w:val="00530EA7"/>
    <w:rsid w:val="00542FF5"/>
    <w:rsid w:val="00577459"/>
    <w:rsid w:val="005F6BB7"/>
    <w:rsid w:val="00635A4C"/>
    <w:rsid w:val="00635E01"/>
    <w:rsid w:val="00661115"/>
    <w:rsid w:val="00685FE9"/>
    <w:rsid w:val="00690A17"/>
    <w:rsid w:val="00706B89"/>
    <w:rsid w:val="007A11E5"/>
    <w:rsid w:val="007C422D"/>
    <w:rsid w:val="007E3C40"/>
    <w:rsid w:val="00827DE7"/>
    <w:rsid w:val="00836619"/>
    <w:rsid w:val="008458CC"/>
    <w:rsid w:val="00881491"/>
    <w:rsid w:val="00885A88"/>
    <w:rsid w:val="008A792C"/>
    <w:rsid w:val="008B4C43"/>
    <w:rsid w:val="008E3CBA"/>
    <w:rsid w:val="00962E9D"/>
    <w:rsid w:val="00A2486C"/>
    <w:rsid w:val="00A44A2A"/>
    <w:rsid w:val="00AB7229"/>
    <w:rsid w:val="00AC7562"/>
    <w:rsid w:val="00AD2F72"/>
    <w:rsid w:val="00AD5364"/>
    <w:rsid w:val="00AE77DD"/>
    <w:rsid w:val="00AF45A5"/>
    <w:rsid w:val="00B61545"/>
    <w:rsid w:val="00B84D7A"/>
    <w:rsid w:val="00B86E60"/>
    <w:rsid w:val="00BA586A"/>
    <w:rsid w:val="00C0192D"/>
    <w:rsid w:val="00C25BFD"/>
    <w:rsid w:val="00C4062B"/>
    <w:rsid w:val="00C75B54"/>
    <w:rsid w:val="00C909A3"/>
    <w:rsid w:val="00C91827"/>
    <w:rsid w:val="00CC405C"/>
    <w:rsid w:val="00CE272C"/>
    <w:rsid w:val="00D82C3A"/>
    <w:rsid w:val="00D96B5A"/>
    <w:rsid w:val="00DA7FAD"/>
    <w:rsid w:val="00DB2EC6"/>
    <w:rsid w:val="00DC39A3"/>
    <w:rsid w:val="00DE56B4"/>
    <w:rsid w:val="00DE5F92"/>
    <w:rsid w:val="00DF41D8"/>
    <w:rsid w:val="00E106F9"/>
    <w:rsid w:val="00E478C5"/>
    <w:rsid w:val="00E635A6"/>
    <w:rsid w:val="00F51B17"/>
    <w:rsid w:val="00F6779F"/>
    <w:rsid w:val="00F75400"/>
    <w:rsid w:val="00F84C4C"/>
    <w:rsid w:val="00FE7F2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906493"/>
  <w14:defaultImageDpi w14:val="300"/>
  <w15:docId w15:val="{8B26766A-4FD5-4040-BF87-BB9749FD5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7F22"/>
    <w:rPr>
      <w:rFonts w:eastAsiaTheme="minorHAnsi"/>
      <w:kern w:val="2"/>
      <w14:ligatures w14:val="standardContextual"/>
    </w:rPr>
  </w:style>
  <w:style w:type="paragraph" w:styleId="Heading1">
    <w:name w:val="heading 1"/>
    <w:basedOn w:val="Normal"/>
    <w:next w:val="Normal"/>
    <w:link w:val="Heading1Char"/>
    <w:uiPriority w:val="9"/>
    <w:qFormat/>
    <w:rsid w:val="00B86E60"/>
    <w:pPr>
      <w:keepNext/>
      <w:keepLines/>
      <w:pBdr>
        <w:bottom w:val="single" w:sz="24" w:space="1" w:color="D2232A"/>
      </w:pBdr>
      <w:spacing w:before="480" w:after="360" w:line="276" w:lineRule="auto"/>
      <w:ind w:left="-284" w:right="-284"/>
      <w:outlineLvl w:val="0"/>
    </w:pPr>
    <w:rPr>
      <w:rFonts w:ascii="Open Sans" w:eastAsiaTheme="majorEastAsia" w:hAnsi="Open Sans" w:cstheme="majorBidi"/>
      <w:b/>
      <w:bCs/>
      <w:color w:val="D2232A"/>
      <w:sz w:val="44"/>
      <w:szCs w:val="32"/>
    </w:rPr>
  </w:style>
  <w:style w:type="paragraph" w:styleId="Heading2">
    <w:name w:val="heading 2"/>
    <w:basedOn w:val="Normal"/>
    <w:next w:val="Normal"/>
    <w:link w:val="Heading2Char"/>
    <w:uiPriority w:val="9"/>
    <w:unhideWhenUsed/>
    <w:qFormat/>
    <w:rsid w:val="001B770E"/>
    <w:pPr>
      <w:keepNext/>
      <w:keepLines/>
      <w:spacing w:before="240" w:after="120" w:line="216" w:lineRule="auto"/>
      <w:ind w:left="-357"/>
      <w:outlineLvl w:val="1"/>
    </w:pPr>
    <w:rPr>
      <w:rFonts w:ascii="Open Sans" w:hAnsi="Open Sans" w:cs="Open Sans"/>
      <w:b/>
      <w:bCs/>
      <w:sz w:val="32"/>
      <w:szCs w:val="32"/>
    </w:rPr>
  </w:style>
  <w:style w:type="paragraph" w:styleId="Heading3">
    <w:name w:val="heading 3"/>
    <w:basedOn w:val="Normal"/>
    <w:next w:val="Normal"/>
    <w:link w:val="Heading3Char"/>
    <w:uiPriority w:val="9"/>
    <w:unhideWhenUsed/>
    <w:qFormat/>
    <w:rsid w:val="000E2F88"/>
    <w:pPr>
      <w:spacing w:before="360" w:after="200"/>
      <w:outlineLvl w:val="2"/>
    </w:pPr>
    <w:rPr>
      <w:rFonts w:ascii="Open Sans SemiBold" w:hAnsi="Open Sans SemiBold" w:cs="Open Sans SemiBold"/>
      <w:b/>
      <w:bCs/>
    </w:rPr>
  </w:style>
  <w:style w:type="paragraph" w:styleId="Heading4">
    <w:name w:val="heading 4"/>
    <w:aliases w:val="Cover Page Title"/>
    <w:basedOn w:val="Normal"/>
    <w:next w:val="Normal"/>
    <w:link w:val="Heading4Char"/>
    <w:uiPriority w:val="9"/>
    <w:unhideWhenUsed/>
    <w:qFormat/>
    <w:rsid w:val="003D5AD2"/>
    <w:pPr>
      <w:keepNext/>
      <w:keepLines/>
      <w:spacing w:before="200"/>
      <w:outlineLvl w:val="3"/>
    </w:pPr>
    <w:rPr>
      <w:rFonts w:ascii="Open Sans" w:eastAsiaTheme="majorEastAsia" w:hAnsi="Open Sans" w:cs="Open Sans"/>
      <w:b/>
      <w:bCs/>
      <w:iCs/>
      <w:color w:val="000000" w:themeColor="text1"/>
      <w:sz w:val="72"/>
      <w:szCs w:val="64"/>
    </w:rPr>
  </w:style>
  <w:style w:type="paragraph" w:styleId="Heading5">
    <w:name w:val="heading 5"/>
    <w:aliases w:val="Figures"/>
    <w:basedOn w:val="Normal"/>
    <w:next w:val="Normal"/>
    <w:link w:val="Heading5Char"/>
    <w:uiPriority w:val="9"/>
    <w:unhideWhenUsed/>
    <w:rsid w:val="00AB7229"/>
    <w:pPr>
      <w:keepNext/>
      <w:keepLines/>
      <w:spacing w:before="200"/>
      <w:outlineLvl w:val="4"/>
    </w:pPr>
    <w:rPr>
      <w:rFonts w:eastAsiaTheme="majorEastAsia" w:cstheme="majorBidi"/>
      <w:i/>
      <w:color w:val="000000" w:themeColor="text1"/>
      <w:sz w:val="20"/>
    </w:rPr>
  </w:style>
  <w:style w:type="paragraph" w:styleId="Heading6">
    <w:name w:val="heading 6"/>
    <w:basedOn w:val="Normal"/>
    <w:next w:val="Normal"/>
    <w:link w:val="Heading6Char"/>
    <w:uiPriority w:val="9"/>
    <w:semiHidden/>
    <w:unhideWhenUsed/>
    <w:rsid w:val="00D82C3A"/>
    <w:pPr>
      <w:keepNext/>
      <w:keepLines/>
      <w:spacing w:before="40" w:after="200"/>
      <w:outlineLvl w:val="5"/>
    </w:pPr>
    <w:rPr>
      <w:rFonts w:ascii="Open Sans" w:eastAsiaTheme="majorEastAsia" w:hAnsi="Open Sans" w:cstheme="majorBidi"/>
      <w:color w:val="D32229"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1E03"/>
    <w:pPr>
      <w:tabs>
        <w:tab w:val="center" w:pos="4320"/>
        <w:tab w:val="right" w:pos="8640"/>
      </w:tabs>
    </w:pPr>
  </w:style>
  <w:style w:type="character" w:customStyle="1" w:styleId="HeaderChar">
    <w:name w:val="Header Char"/>
    <w:basedOn w:val="DefaultParagraphFont"/>
    <w:link w:val="Header"/>
    <w:uiPriority w:val="99"/>
    <w:rsid w:val="002B1E03"/>
  </w:style>
  <w:style w:type="paragraph" w:styleId="Footer">
    <w:name w:val="footer"/>
    <w:basedOn w:val="Normal"/>
    <w:link w:val="FooterChar"/>
    <w:uiPriority w:val="99"/>
    <w:unhideWhenUsed/>
    <w:rsid w:val="002B1E03"/>
    <w:pPr>
      <w:tabs>
        <w:tab w:val="center" w:pos="4320"/>
        <w:tab w:val="right" w:pos="8640"/>
      </w:tabs>
    </w:pPr>
  </w:style>
  <w:style w:type="character" w:customStyle="1" w:styleId="FooterChar">
    <w:name w:val="Footer Char"/>
    <w:basedOn w:val="DefaultParagraphFont"/>
    <w:link w:val="Footer"/>
    <w:uiPriority w:val="99"/>
    <w:rsid w:val="002B1E03"/>
  </w:style>
  <w:style w:type="character" w:styleId="PageNumber">
    <w:name w:val="page number"/>
    <w:basedOn w:val="DefaultParagraphFont"/>
    <w:uiPriority w:val="99"/>
    <w:semiHidden/>
    <w:unhideWhenUsed/>
    <w:rsid w:val="00F51B17"/>
  </w:style>
  <w:style w:type="character" w:customStyle="1" w:styleId="Heading1Char">
    <w:name w:val="Heading 1 Char"/>
    <w:basedOn w:val="DefaultParagraphFont"/>
    <w:link w:val="Heading1"/>
    <w:uiPriority w:val="9"/>
    <w:rsid w:val="00B86E60"/>
    <w:rPr>
      <w:rFonts w:ascii="Open Sans" w:eastAsiaTheme="majorEastAsia" w:hAnsi="Open Sans" w:cstheme="majorBidi"/>
      <w:b/>
      <w:bCs/>
      <w:color w:val="D2232A"/>
      <w:sz w:val="44"/>
      <w:szCs w:val="32"/>
    </w:rPr>
  </w:style>
  <w:style w:type="character" w:customStyle="1" w:styleId="Heading2Char">
    <w:name w:val="Heading 2 Char"/>
    <w:basedOn w:val="DefaultParagraphFont"/>
    <w:link w:val="Heading2"/>
    <w:uiPriority w:val="9"/>
    <w:rsid w:val="001B770E"/>
    <w:rPr>
      <w:rFonts w:ascii="Open Sans" w:hAnsi="Open Sans" w:cs="Open Sans"/>
      <w:b/>
      <w:bCs/>
      <w:sz w:val="32"/>
      <w:szCs w:val="32"/>
    </w:rPr>
  </w:style>
  <w:style w:type="character" w:customStyle="1" w:styleId="Heading3Char">
    <w:name w:val="Heading 3 Char"/>
    <w:basedOn w:val="DefaultParagraphFont"/>
    <w:link w:val="Heading3"/>
    <w:uiPriority w:val="9"/>
    <w:rsid w:val="000E2F88"/>
    <w:rPr>
      <w:rFonts w:ascii="Open Sans SemiBold" w:hAnsi="Open Sans SemiBold" w:cs="Open Sans SemiBold"/>
      <w:b/>
      <w:bCs/>
      <w:color w:val="2B2B2B"/>
    </w:rPr>
  </w:style>
  <w:style w:type="paragraph" w:styleId="NoSpacing">
    <w:name w:val="No Spacing"/>
    <w:uiPriority w:val="1"/>
    <w:qFormat/>
    <w:rsid w:val="00D82C3A"/>
    <w:rPr>
      <w:rFonts w:ascii="Open Sans Light" w:hAnsi="Open Sans Light"/>
    </w:rPr>
  </w:style>
  <w:style w:type="character" w:customStyle="1" w:styleId="Heading4Char">
    <w:name w:val="Heading 4 Char"/>
    <w:aliases w:val="Cover Page Title Char"/>
    <w:basedOn w:val="DefaultParagraphFont"/>
    <w:link w:val="Heading4"/>
    <w:uiPriority w:val="9"/>
    <w:rsid w:val="003D5AD2"/>
    <w:rPr>
      <w:rFonts w:ascii="Open Sans" w:eastAsiaTheme="majorEastAsia" w:hAnsi="Open Sans" w:cs="Open Sans"/>
      <w:b/>
      <w:bCs/>
      <w:iCs/>
      <w:color w:val="000000" w:themeColor="text1"/>
      <w:sz w:val="72"/>
      <w:szCs w:val="64"/>
    </w:rPr>
  </w:style>
  <w:style w:type="paragraph" w:styleId="TOCHeading">
    <w:name w:val="TOC Heading"/>
    <w:basedOn w:val="Heading1"/>
    <w:next w:val="Normal"/>
    <w:uiPriority w:val="39"/>
    <w:unhideWhenUsed/>
    <w:qFormat/>
    <w:rsid w:val="00D82C3A"/>
    <w:pPr>
      <w:outlineLvl w:val="9"/>
    </w:pPr>
    <w:rPr>
      <w:rFonts w:asciiTheme="majorHAnsi" w:hAnsiTheme="majorHAnsi"/>
      <w:color w:val="D32229" w:themeColor="accent1"/>
      <w:szCs w:val="28"/>
    </w:rPr>
  </w:style>
  <w:style w:type="paragraph" w:styleId="TOC3">
    <w:name w:val="toc 3"/>
    <w:basedOn w:val="Normal"/>
    <w:next w:val="Normal"/>
    <w:autoRedefine/>
    <w:uiPriority w:val="39"/>
    <w:unhideWhenUsed/>
    <w:rsid w:val="00482E45"/>
    <w:pPr>
      <w:ind w:left="480"/>
    </w:pPr>
    <w:rPr>
      <w:sz w:val="22"/>
      <w:szCs w:val="22"/>
    </w:rPr>
  </w:style>
  <w:style w:type="paragraph" w:styleId="TOC1">
    <w:name w:val="toc 1"/>
    <w:basedOn w:val="Normal"/>
    <w:next w:val="Normal"/>
    <w:autoRedefine/>
    <w:uiPriority w:val="39"/>
    <w:unhideWhenUsed/>
    <w:rsid w:val="00706B89"/>
    <w:pPr>
      <w:spacing w:before="120"/>
    </w:pPr>
    <w:rPr>
      <w:b/>
    </w:rPr>
  </w:style>
  <w:style w:type="paragraph" w:styleId="BalloonText">
    <w:name w:val="Balloon Text"/>
    <w:basedOn w:val="Normal"/>
    <w:link w:val="BalloonTextChar"/>
    <w:uiPriority w:val="99"/>
    <w:semiHidden/>
    <w:unhideWhenUsed/>
    <w:rsid w:val="00482E4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82E45"/>
    <w:rPr>
      <w:rFonts w:ascii="Lucida Grande" w:hAnsi="Lucida Grande" w:cs="Lucida Grande"/>
      <w:sz w:val="18"/>
      <w:szCs w:val="18"/>
    </w:rPr>
  </w:style>
  <w:style w:type="paragraph" w:styleId="TOC2">
    <w:name w:val="toc 2"/>
    <w:basedOn w:val="Normal"/>
    <w:next w:val="Normal"/>
    <w:autoRedefine/>
    <w:uiPriority w:val="39"/>
    <w:unhideWhenUsed/>
    <w:rsid w:val="00482E45"/>
    <w:pPr>
      <w:ind w:left="240"/>
    </w:pPr>
    <w:rPr>
      <w:b/>
      <w:sz w:val="22"/>
      <w:szCs w:val="22"/>
    </w:rPr>
  </w:style>
  <w:style w:type="paragraph" w:styleId="TOC4">
    <w:name w:val="toc 4"/>
    <w:basedOn w:val="Normal"/>
    <w:next w:val="Normal"/>
    <w:autoRedefine/>
    <w:uiPriority w:val="39"/>
    <w:semiHidden/>
    <w:unhideWhenUsed/>
    <w:rsid w:val="00482E45"/>
    <w:pPr>
      <w:ind w:left="720"/>
    </w:pPr>
    <w:rPr>
      <w:sz w:val="20"/>
      <w:szCs w:val="20"/>
    </w:rPr>
  </w:style>
  <w:style w:type="paragraph" w:styleId="TOC5">
    <w:name w:val="toc 5"/>
    <w:basedOn w:val="Normal"/>
    <w:next w:val="Normal"/>
    <w:autoRedefine/>
    <w:uiPriority w:val="39"/>
    <w:semiHidden/>
    <w:unhideWhenUsed/>
    <w:rsid w:val="00482E45"/>
    <w:pPr>
      <w:ind w:left="960"/>
    </w:pPr>
    <w:rPr>
      <w:sz w:val="20"/>
      <w:szCs w:val="20"/>
    </w:rPr>
  </w:style>
  <w:style w:type="paragraph" w:styleId="TOC6">
    <w:name w:val="toc 6"/>
    <w:basedOn w:val="Normal"/>
    <w:next w:val="Normal"/>
    <w:autoRedefine/>
    <w:uiPriority w:val="39"/>
    <w:semiHidden/>
    <w:unhideWhenUsed/>
    <w:rsid w:val="00482E45"/>
    <w:pPr>
      <w:ind w:left="1200"/>
    </w:pPr>
    <w:rPr>
      <w:sz w:val="20"/>
      <w:szCs w:val="20"/>
    </w:rPr>
  </w:style>
  <w:style w:type="paragraph" w:styleId="TOC7">
    <w:name w:val="toc 7"/>
    <w:basedOn w:val="Normal"/>
    <w:next w:val="Normal"/>
    <w:autoRedefine/>
    <w:uiPriority w:val="39"/>
    <w:semiHidden/>
    <w:unhideWhenUsed/>
    <w:rsid w:val="00482E45"/>
    <w:pPr>
      <w:ind w:left="1440"/>
    </w:pPr>
    <w:rPr>
      <w:sz w:val="20"/>
      <w:szCs w:val="20"/>
    </w:rPr>
  </w:style>
  <w:style w:type="paragraph" w:styleId="TOC8">
    <w:name w:val="toc 8"/>
    <w:basedOn w:val="Normal"/>
    <w:next w:val="Normal"/>
    <w:autoRedefine/>
    <w:uiPriority w:val="39"/>
    <w:semiHidden/>
    <w:unhideWhenUsed/>
    <w:rsid w:val="00482E45"/>
    <w:pPr>
      <w:ind w:left="1680"/>
    </w:pPr>
    <w:rPr>
      <w:sz w:val="20"/>
      <w:szCs w:val="20"/>
    </w:rPr>
  </w:style>
  <w:style w:type="paragraph" w:styleId="TOC9">
    <w:name w:val="toc 9"/>
    <w:basedOn w:val="Normal"/>
    <w:next w:val="Normal"/>
    <w:autoRedefine/>
    <w:uiPriority w:val="39"/>
    <w:semiHidden/>
    <w:unhideWhenUsed/>
    <w:rsid w:val="00482E45"/>
    <w:pPr>
      <w:ind w:left="1920"/>
    </w:pPr>
    <w:rPr>
      <w:sz w:val="20"/>
      <w:szCs w:val="20"/>
    </w:rPr>
  </w:style>
  <w:style w:type="character" w:customStyle="1" w:styleId="Heading5Char">
    <w:name w:val="Heading 5 Char"/>
    <w:aliases w:val="Figures Char"/>
    <w:basedOn w:val="DefaultParagraphFont"/>
    <w:link w:val="Heading5"/>
    <w:uiPriority w:val="9"/>
    <w:rsid w:val="00AB7229"/>
    <w:rPr>
      <w:rFonts w:ascii="Open Sans" w:eastAsiaTheme="majorEastAsia" w:hAnsi="Open Sans" w:cstheme="majorBidi"/>
      <w:i/>
      <w:color w:val="000000" w:themeColor="text1"/>
      <w:sz w:val="20"/>
    </w:rPr>
  </w:style>
  <w:style w:type="paragraph" w:styleId="TableofFigures">
    <w:name w:val="table of figures"/>
    <w:basedOn w:val="Normal"/>
    <w:next w:val="Normal"/>
    <w:uiPriority w:val="99"/>
    <w:unhideWhenUsed/>
    <w:rsid w:val="00DF41D8"/>
    <w:rPr>
      <w:i/>
      <w:sz w:val="20"/>
      <w:szCs w:val="20"/>
    </w:rPr>
  </w:style>
  <w:style w:type="paragraph" w:customStyle="1" w:styleId="Logotext">
    <w:name w:val="Logotext"/>
    <w:rsid w:val="003042EE"/>
    <w:pPr>
      <w:ind w:right="-772"/>
      <w:jc w:val="right"/>
    </w:pPr>
    <w:rPr>
      <w:rFonts w:ascii="Open Sans" w:hAnsi="Open Sans" w:cs="Open Sans"/>
      <w:b/>
      <w:noProof/>
      <w:color w:val="D2232A"/>
      <w:sz w:val="80"/>
      <w:szCs w:val="80"/>
    </w:rPr>
  </w:style>
  <w:style w:type="paragraph" w:customStyle="1" w:styleId="CoverPageauthortext">
    <w:name w:val="Cover Page authortext"/>
    <w:rsid w:val="003042EE"/>
    <w:pPr>
      <w:spacing w:before="280"/>
    </w:pPr>
    <w:rPr>
      <w:rFonts w:ascii="Open Sans" w:eastAsiaTheme="majorEastAsia" w:hAnsi="Open Sans" w:cs="Open Sans"/>
      <w:bCs/>
      <w:iCs/>
      <w:color w:val="2B2B2B"/>
      <w:sz w:val="40"/>
      <w:szCs w:val="40"/>
    </w:rPr>
  </w:style>
  <w:style w:type="character" w:styleId="Hyperlink">
    <w:name w:val="Hyperlink"/>
    <w:uiPriority w:val="99"/>
    <w:unhideWhenUsed/>
    <w:rsid w:val="001C27C3"/>
    <w:rPr>
      <w:color w:val="D32229" w:themeColor="text2"/>
      <w:u w:val="single"/>
    </w:rPr>
  </w:style>
  <w:style w:type="character" w:styleId="UnresolvedMention">
    <w:name w:val="Unresolved Mention"/>
    <w:basedOn w:val="DefaultParagraphFont"/>
    <w:uiPriority w:val="99"/>
    <w:semiHidden/>
    <w:unhideWhenUsed/>
    <w:rsid w:val="00CC405C"/>
    <w:rPr>
      <w:color w:val="605E5C"/>
      <w:shd w:val="clear" w:color="auto" w:fill="E1DFDD"/>
    </w:rPr>
  </w:style>
  <w:style w:type="character" w:styleId="FollowedHyperlink">
    <w:name w:val="FollowedHyperlink"/>
    <w:basedOn w:val="DefaultParagraphFont"/>
    <w:uiPriority w:val="99"/>
    <w:semiHidden/>
    <w:unhideWhenUsed/>
    <w:rsid w:val="00635A4C"/>
    <w:rPr>
      <w:color w:val="59A8D1" w:themeColor="followedHyperlink"/>
      <w:u w:val="single"/>
    </w:rPr>
  </w:style>
  <w:style w:type="paragraph" w:styleId="FootnoteText">
    <w:name w:val="footnote text"/>
    <w:basedOn w:val="Normal"/>
    <w:link w:val="FootnoteTextChar"/>
    <w:uiPriority w:val="99"/>
    <w:unhideWhenUsed/>
    <w:rsid w:val="00C909A3"/>
    <w:rPr>
      <w:rFonts w:ascii="Times New Roman" w:eastAsia="Times New Roman" w:hAnsi="Times New Roman" w:cs="Times New Roman"/>
      <w:sz w:val="20"/>
      <w:szCs w:val="20"/>
      <w:lang w:eastAsia="zh-CN"/>
    </w:rPr>
  </w:style>
  <w:style w:type="character" w:customStyle="1" w:styleId="FootnoteTextChar">
    <w:name w:val="Footnote Text Char"/>
    <w:basedOn w:val="DefaultParagraphFont"/>
    <w:link w:val="FootnoteText"/>
    <w:uiPriority w:val="99"/>
    <w:rsid w:val="00C909A3"/>
    <w:rPr>
      <w:rFonts w:ascii="Times New Roman" w:eastAsia="Times New Roman" w:hAnsi="Times New Roman" w:cs="Times New Roman"/>
      <w:sz w:val="20"/>
      <w:szCs w:val="20"/>
      <w:lang w:val="fr" w:eastAsia="zh-CN"/>
    </w:rPr>
  </w:style>
  <w:style w:type="character" w:styleId="FootnoteReference">
    <w:name w:val="footnote reference"/>
    <w:basedOn w:val="DefaultParagraphFont"/>
    <w:uiPriority w:val="99"/>
    <w:semiHidden/>
    <w:unhideWhenUsed/>
    <w:rsid w:val="00C909A3"/>
    <w:rPr>
      <w:vertAlign w:val="superscript"/>
    </w:rPr>
  </w:style>
  <w:style w:type="paragraph" w:styleId="ListParagraph">
    <w:name w:val="List Paragraph"/>
    <w:basedOn w:val="Normal"/>
    <w:uiPriority w:val="34"/>
    <w:qFormat/>
    <w:rsid w:val="00C0192D"/>
    <w:pPr>
      <w:ind w:left="720"/>
      <w:contextualSpacing/>
    </w:pPr>
    <w:rPr>
      <w:rFonts w:eastAsia="Times New Roman" w:cs="Times New Roman"/>
      <w:lang w:eastAsia="zh-CN"/>
    </w:rPr>
  </w:style>
  <w:style w:type="character" w:styleId="EndnoteReference">
    <w:name w:val="endnote reference"/>
    <w:basedOn w:val="DefaultParagraphFont"/>
    <w:uiPriority w:val="99"/>
    <w:semiHidden/>
    <w:unhideWhenUsed/>
    <w:rsid w:val="00242123"/>
    <w:rPr>
      <w:rFonts w:ascii="Calibri" w:hAnsi="Calibri"/>
      <w:vertAlign w:val="superscript"/>
    </w:rPr>
  </w:style>
  <w:style w:type="paragraph" w:styleId="Quote">
    <w:name w:val="Quote"/>
    <w:basedOn w:val="Normal"/>
    <w:next w:val="Normal"/>
    <w:link w:val="QuoteChar"/>
    <w:uiPriority w:val="29"/>
    <w:qFormat/>
    <w:rsid w:val="003D5AD2"/>
    <w:pPr>
      <w:spacing w:before="120" w:after="200"/>
      <w:ind w:left="709" w:right="709"/>
    </w:pPr>
    <w:rPr>
      <w:i/>
      <w:iCs/>
    </w:rPr>
  </w:style>
  <w:style w:type="character" w:customStyle="1" w:styleId="QuoteChar">
    <w:name w:val="Quote Char"/>
    <w:basedOn w:val="DefaultParagraphFont"/>
    <w:link w:val="Quote"/>
    <w:uiPriority w:val="29"/>
    <w:rsid w:val="003D5AD2"/>
    <w:rPr>
      <w:rFonts w:ascii="Open Sans Light" w:hAnsi="Open Sans Light"/>
      <w:i/>
      <w:iCs/>
      <w:color w:val="2B2B2B"/>
    </w:rPr>
  </w:style>
  <w:style w:type="character" w:styleId="CommentReference">
    <w:name w:val="annotation reference"/>
    <w:basedOn w:val="DefaultParagraphFont"/>
    <w:uiPriority w:val="99"/>
    <w:semiHidden/>
    <w:unhideWhenUsed/>
    <w:rsid w:val="00F6779F"/>
    <w:rPr>
      <w:sz w:val="16"/>
      <w:szCs w:val="16"/>
    </w:rPr>
  </w:style>
  <w:style w:type="paragraph" w:styleId="CommentText">
    <w:name w:val="annotation text"/>
    <w:basedOn w:val="Normal"/>
    <w:link w:val="CommentTextChar"/>
    <w:uiPriority w:val="99"/>
    <w:semiHidden/>
    <w:unhideWhenUsed/>
    <w:rsid w:val="00F6779F"/>
    <w:rPr>
      <w:sz w:val="20"/>
      <w:szCs w:val="20"/>
    </w:rPr>
  </w:style>
  <w:style w:type="character" w:customStyle="1" w:styleId="CommentTextChar">
    <w:name w:val="Comment Text Char"/>
    <w:basedOn w:val="DefaultParagraphFont"/>
    <w:link w:val="CommentText"/>
    <w:uiPriority w:val="99"/>
    <w:semiHidden/>
    <w:rsid w:val="00F6779F"/>
    <w:rPr>
      <w:rFonts w:ascii="Open Sans Light" w:hAnsi="Open Sans Light"/>
      <w:color w:val="2B2B2B"/>
      <w:sz w:val="20"/>
      <w:szCs w:val="20"/>
    </w:rPr>
  </w:style>
  <w:style w:type="paragraph" w:styleId="CommentSubject">
    <w:name w:val="annotation subject"/>
    <w:basedOn w:val="CommentText"/>
    <w:next w:val="CommentText"/>
    <w:link w:val="CommentSubjectChar"/>
    <w:uiPriority w:val="99"/>
    <w:semiHidden/>
    <w:unhideWhenUsed/>
    <w:rsid w:val="00F6779F"/>
    <w:rPr>
      <w:b/>
      <w:bCs/>
    </w:rPr>
  </w:style>
  <w:style w:type="character" w:customStyle="1" w:styleId="CommentSubjectChar">
    <w:name w:val="Comment Subject Char"/>
    <w:basedOn w:val="CommentTextChar"/>
    <w:link w:val="CommentSubject"/>
    <w:uiPriority w:val="99"/>
    <w:semiHidden/>
    <w:rsid w:val="00F6779F"/>
    <w:rPr>
      <w:rFonts w:ascii="Open Sans Light" w:hAnsi="Open Sans Light"/>
      <w:b/>
      <w:bCs/>
      <w:color w:val="2B2B2B"/>
      <w:sz w:val="20"/>
      <w:szCs w:val="20"/>
    </w:rPr>
  </w:style>
  <w:style w:type="paragraph" w:styleId="HTMLPreformatted">
    <w:name w:val="HTML Preformatted"/>
    <w:basedOn w:val="Normal"/>
    <w:link w:val="HTMLPreformattedChar"/>
    <w:uiPriority w:val="99"/>
    <w:semiHidden/>
    <w:unhideWhenUsed/>
    <w:rsid w:val="00577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577459"/>
    <w:rPr>
      <w:rFonts w:ascii="Courier New" w:eastAsia="Times New Roman" w:hAnsi="Courier New" w:cs="Courier New"/>
      <w:sz w:val="20"/>
      <w:szCs w:val="20"/>
      <w:lang w:val="fr" w:eastAsia="en-GB"/>
    </w:rPr>
  </w:style>
  <w:style w:type="character" w:customStyle="1" w:styleId="Heading6Char">
    <w:name w:val="Heading 6 Char"/>
    <w:basedOn w:val="DefaultParagraphFont"/>
    <w:link w:val="Heading6"/>
    <w:uiPriority w:val="9"/>
    <w:semiHidden/>
    <w:rsid w:val="00D82C3A"/>
    <w:rPr>
      <w:rFonts w:ascii="Open Sans" w:eastAsiaTheme="majorEastAsia" w:hAnsi="Open Sans" w:cstheme="majorBidi"/>
      <w:color w:val="D32229" w:themeColor="accent1"/>
    </w:rPr>
  </w:style>
  <w:style w:type="paragraph" w:styleId="NormalWeb">
    <w:name w:val="Normal (Web)"/>
    <w:basedOn w:val="Normal"/>
    <w:uiPriority w:val="99"/>
    <w:semiHidden/>
    <w:unhideWhenUsed/>
    <w:rsid w:val="00FE7F22"/>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2581256">
      <w:bodyDiv w:val="1"/>
      <w:marLeft w:val="0"/>
      <w:marRight w:val="0"/>
      <w:marTop w:val="0"/>
      <w:marBottom w:val="0"/>
      <w:divBdr>
        <w:top w:val="none" w:sz="0" w:space="0" w:color="auto"/>
        <w:left w:val="none" w:sz="0" w:space="0" w:color="auto"/>
        <w:bottom w:val="none" w:sz="0" w:space="0" w:color="auto"/>
        <w:right w:val="none" w:sz="0" w:space="0" w:color="auto"/>
      </w:divBdr>
    </w:div>
    <w:div w:id="1089423862">
      <w:bodyDiv w:val="1"/>
      <w:marLeft w:val="0"/>
      <w:marRight w:val="0"/>
      <w:marTop w:val="0"/>
      <w:marBottom w:val="0"/>
      <w:divBdr>
        <w:top w:val="none" w:sz="0" w:space="0" w:color="auto"/>
        <w:left w:val="none" w:sz="0" w:space="0" w:color="auto"/>
        <w:bottom w:val="none" w:sz="0" w:space="0" w:color="auto"/>
        <w:right w:val="none" w:sz="0" w:space="0" w:color="auto"/>
      </w:divBdr>
    </w:div>
    <w:div w:id="1241211932">
      <w:bodyDiv w:val="1"/>
      <w:marLeft w:val="0"/>
      <w:marRight w:val="0"/>
      <w:marTop w:val="0"/>
      <w:marBottom w:val="0"/>
      <w:divBdr>
        <w:top w:val="none" w:sz="0" w:space="0" w:color="auto"/>
        <w:left w:val="none" w:sz="0" w:space="0" w:color="auto"/>
        <w:bottom w:val="none" w:sz="0" w:space="0" w:color="auto"/>
        <w:right w:val="none" w:sz="0" w:space="0" w:color="auto"/>
      </w:divBdr>
    </w:div>
    <w:div w:id="1437404294">
      <w:bodyDiv w:val="1"/>
      <w:marLeft w:val="0"/>
      <w:marRight w:val="0"/>
      <w:marTop w:val="0"/>
      <w:marBottom w:val="0"/>
      <w:divBdr>
        <w:top w:val="none" w:sz="0" w:space="0" w:color="auto"/>
        <w:left w:val="none" w:sz="0" w:space="0" w:color="auto"/>
        <w:bottom w:val="none" w:sz="0" w:space="0" w:color="auto"/>
        <w:right w:val="none" w:sz="0" w:space="0" w:color="auto"/>
      </w:divBdr>
    </w:div>
    <w:div w:id="1461143808">
      <w:bodyDiv w:val="1"/>
      <w:marLeft w:val="0"/>
      <w:marRight w:val="0"/>
      <w:marTop w:val="0"/>
      <w:marBottom w:val="0"/>
      <w:divBdr>
        <w:top w:val="none" w:sz="0" w:space="0" w:color="auto"/>
        <w:left w:val="none" w:sz="0" w:space="0" w:color="auto"/>
        <w:bottom w:val="none" w:sz="0" w:space="0" w:color="auto"/>
        <w:right w:val="none" w:sz="0" w:space="0" w:color="auto"/>
      </w:divBdr>
    </w:div>
    <w:div w:id="171784902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www.youtube.com/watch?v=akco-dy3dSA"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tats4sdwork/SSD%20Dropbox/Stats4SD%20Internal/Resources%20and%20Templates/Document%20Templates/MS%20Office/Resource%20Document.dotx" TargetMode="External"/></Relationships>
</file>

<file path=word/theme/theme1.xml><?xml version="1.0" encoding="utf-8"?>
<a:theme xmlns:a="http://schemas.openxmlformats.org/drawingml/2006/main" name="Office Theme">
  <a:themeElements>
    <a:clrScheme name="Custom 1">
      <a:dk1>
        <a:srgbClr val="000000"/>
      </a:dk1>
      <a:lt1>
        <a:srgbClr val="FFFFFF"/>
      </a:lt1>
      <a:dk2>
        <a:srgbClr val="D32229"/>
      </a:dk2>
      <a:lt2>
        <a:srgbClr val="B4DCFA"/>
      </a:lt2>
      <a:accent1>
        <a:srgbClr val="D32229"/>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tx2"/>
        </a:solidFill>
        <a:ln>
          <a:solidFill>
            <a:schemeClr val="accent1"/>
          </a:solidFill>
        </a:ln>
        <a:effectLst/>
      </a:spPr>
      <a:bodyPr rtlCol="0" anchor="ctr"/>
      <a:lstStyle/>
      <a:style>
        <a:lnRef idx="1">
          <a:schemeClr val="accent1"/>
        </a:lnRef>
        <a:fillRef idx="3">
          <a:schemeClr val="accent1"/>
        </a:fillRef>
        <a:effectRef idx="2">
          <a:schemeClr val="accent1"/>
        </a:effectRef>
        <a:fontRef idx="minor">
          <a:schemeClr val="lt1"/>
        </a:fontRef>
      </a:style>
    </a:spDef>
    <a:lnDef>
      <a:spPr>
        <a:ln w="19050">
          <a:solidFill>
            <a:schemeClr val="tx2"/>
          </a:solidFill>
        </a:ln>
      </a:spPr>
      <a:bodyPr/>
      <a:lstStyle/>
      <a:style>
        <a:lnRef idx="1">
          <a:schemeClr val="accent6"/>
        </a:lnRef>
        <a:fillRef idx="0">
          <a:schemeClr val="accent6"/>
        </a:fillRef>
        <a:effectRef idx="0">
          <a:schemeClr val="accent6"/>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Stats4SD.org</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E27F74C-0D22-B349-A8BF-9EF650184E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Resource Document.dotx</Template>
  <TotalTime>0</TotalTime>
  <Pages>2</Pages>
  <Words>786</Words>
  <Characters>4484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Kingston University</Company>
  <LinksUpToDate>false</LinksUpToDate>
  <CharactersWithSpaces>5260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Emily Nevitt</cp:lastModifiedBy>
  <cp:revision>2</cp:revision>
  <cp:lastPrinted>2019-10-15T17:18:00Z</cp:lastPrinted>
  <dcterms:created xsi:type="dcterms:W3CDTF">2023-05-02T16:27:00Z</dcterms:created>
  <dcterms:modified xsi:type="dcterms:W3CDTF">2023-05-02T16:27:00Z</dcterms:modified>
</cp:coreProperties>
</file>