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7B350" w14:textId="338368F7" w:rsidR="00FE7F22" w:rsidRPr="00FE7F22" w:rsidRDefault="00FE7F22" w:rsidP="00FE7F22">
      <w:pPr>
        <w:pStyle w:val="Heading1"/>
      </w:pPr>
      <w:r w:rsidRPr="00FE7F22">
        <w:t>Resumen de preguntas y respuestas</w:t>
      </w:r>
    </w:p>
    <w:p w14:paraId="0866D6A3" w14:textId="0C92FB86" w:rsidR="00FE7F22" w:rsidRDefault="00FE7F22" w:rsidP="00FE7F22">
      <w:pPr>
        <w:pStyle w:val="NormalWeb"/>
        <w:spacing w:before="0" w:beforeAutospacing="0" w:after="0" w:afterAutospacing="0"/>
        <w:ind w:left="-284"/>
        <w:rPr>
          <w:rFonts w:ascii="Calibri" w:hAnsi="Calibri" w:cs="Calibri"/>
          <w:i/>
          <w:iCs/>
          <w:sz w:val="22"/>
          <w:szCs w:val="22"/>
        </w:rPr>
      </w:pPr>
      <w:r w:rsidRPr="00FE7F22">
        <w:rPr>
          <w:rFonts w:ascii="Calibri" w:hAnsi="Calibri" w:cs="Calibri"/>
          <w:i/>
          <w:iCs/>
          <w:sz w:val="22"/>
          <w:szCs w:val="22"/>
        </w:rPr>
        <w:t>Del Seminario Métodos de Investigación en Análisis Estadístico para Agroecología 27/04/2023</w:t>
      </w:r>
    </w:p>
    <w:p w14:paraId="7EACAC1D" w14:textId="77777777" w:rsidR="00FE7F22" w:rsidRPr="00FE7F22" w:rsidRDefault="00FE7F22" w:rsidP="00FE7F22">
      <w:pPr>
        <w:pStyle w:val="NormalWeb"/>
        <w:spacing w:before="0" w:beforeAutospacing="0" w:after="0" w:afterAutospacing="0"/>
        <w:ind w:left="-284"/>
        <w:rPr>
          <w:rFonts w:ascii="Calibri" w:hAnsi="Calibri" w:cs="Calibri"/>
          <w:i/>
          <w:iCs/>
          <w:sz w:val="22"/>
          <w:szCs w:val="22"/>
        </w:rPr>
      </w:pPr>
    </w:p>
    <w:p w14:paraId="6C44E522" w14:textId="5282F3DA" w:rsidR="00FE7F22" w:rsidRPr="00FE7F22" w:rsidRDefault="00FE7F22" w:rsidP="00FE7F22">
      <w:pPr>
        <w:pStyle w:val="Heading3"/>
        <w:spacing w:before="120"/>
        <w:rPr>
          <w:rFonts w:ascii="Open Sans" w:hAnsi="Open Sans" w:cs="Open Sans"/>
          <w:sz w:val="21"/>
          <w:szCs w:val="21"/>
        </w:rPr>
      </w:pPr>
      <w:r w:rsidRPr="00FE7F22">
        <w:rPr>
          <w:rFonts w:ascii="Open Sans" w:hAnsi="Open Sans" w:cs="Open Sans"/>
          <w:sz w:val="21"/>
          <w:szCs w:val="21"/>
        </w:rPr>
        <w:t>Para el caso de cultivos intercalados, ¿debemos tener un tamaño de muestra grande o mantener un tamaño de muestra razonable considerando muchas covariables explicativas?</w:t>
      </w:r>
    </w:p>
    <w:p w14:paraId="5706A571" w14:textId="11A4338A" w:rsidR="00FE7F22" w:rsidRPr="00FE7F22" w:rsidRDefault="00FE7F22" w:rsidP="00FE7F22">
      <w:pPr>
        <w:pStyle w:val="NormalWeb"/>
        <w:spacing w:before="0" w:beforeAutospacing="0" w:after="0" w:afterAutospacing="0"/>
        <w:rPr>
          <w:rFonts w:ascii="Open Sans" w:hAnsi="Open Sans" w:cs="Open Sans"/>
          <w:sz w:val="21"/>
          <w:szCs w:val="21"/>
        </w:rPr>
      </w:pPr>
      <w:r w:rsidRPr="00FE7F22">
        <w:rPr>
          <w:rFonts w:ascii="Open Sans" w:hAnsi="Open Sans" w:cs="Open Sans"/>
          <w:sz w:val="21"/>
          <w:szCs w:val="21"/>
        </w:rPr>
        <w:t>Si incluye muchas covariables explicativas (y sus interacciones), entonces necesita más "grados de libertad", lo que significa que también necesita un tamaño de muestra más grande. Pero es cierto que cuanta más información tengamos sobre los 'otros factores', mejor.</w:t>
      </w:r>
    </w:p>
    <w:p w14:paraId="3505CE7F" w14:textId="4B4C49D7" w:rsidR="00FE7F22" w:rsidRPr="00FE7F22" w:rsidRDefault="00FE7F22" w:rsidP="00FE7F22">
      <w:pPr>
        <w:pStyle w:val="Heading3"/>
        <w:rPr>
          <w:rFonts w:ascii="Open Sans" w:hAnsi="Open Sans" w:cs="Open Sans"/>
          <w:sz w:val="21"/>
          <w:szCs w:val="21"/>
        </w:rPr>
      </w:pPr>
      <w:r w:rsidRPr="00FE7F22">
        <w:rPr>
          <w:rFonts w:ascii="Open Sans" w:hAnsi="Open Sans" w:cs="Open Sans"/>
          <w:sz w:val="21"/>
          <w:szCs w:val="21"/>
        </w:rPr>
        <w:t>¿Cómo analizamos el tipo de interacciones de bucles de retroalimentación en el diagrama de influencia? por ejemplo, la calidad del suelo que influye en el rendimiento del cultivo de leguminosas, y el rendimiento de las leguminosas (biomasa) que influye en la calidad del suelo.</w:t>
      </w:r>
    </w:p>
    <w:p w14:paraId="4C5094D2" w14:textId="4EFC6EB8"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Es posible que tengamos múltiples modelos y, a veces, podemos estar viendo la relación de X en Y y, a veces, podría ser al revés. A veces tenemos que usar el diagrama de influencia para decidir si X e Y están influenciando a Z o realmente X está influenciando a Y, que luego está influenciando a Z y construir los modelos de esta manera (es decir, en el último caso, puede modelar X en Y y luego Y en Z).</w:t>
      </w:r>
    </w:p>
    <w:p w14:paraId="6513284F" w14:textId="16B02B0E"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Múltiples modelos y tal vez múltiples componentes de investigación ayudarán aquí. El proyecto Best Bets realmente hizo un muy buen trabajo al respecto. Hicieron un seguimiento de los cambios en el carbono del suelo y la materia orgánica durante un largo período de tiempo en las mismas parcelas para ver si los diferentes tratamientos tenían efectos diferentes. Entonces, podríamos hacer un modelo que analice estos cambios dentro de las granjas a lo largo del tiempo. Pero también pueden comparar los resultados entre granjas dentro de las mismas temporadas y ver si el rendimiento de los cultivos es diferente para aquellos con mejor calidad del suelo.</w:t>
      </w:r>
    </w:p>
    <w:p w14:paraId="2AFE5C5B" w14:textId="25BC585D" w:rsidR="00FE7F22" w:rsidRPr="00FE7F22" w:rsidRDefault="00FE7F22" w:rsidP="00FE7F22">
      <w:pPr>
        <w:pStyle w:val="Heading3"/>
        <w:rPr>
          <w:rFonts w:ascii="Open Sans" w:hAnsi="Open Sans" w:cs="Open Sans"/>
          <w:sz w:val="21"/>
          <w:szCs w:val="21"/>
        </w:rPr>
      </w:pPr>
      <w:r w:rsidRPr="00FE7F22">
        <w:rPr>
          <w:rFonts w:ascii="Open Sans" w:hAnsi="Open Sans" w:cs="Open Sans"/>
          <w:sz w:val="21"/>
          <w:szCs w:val="21"/>
        </w:rPr>
        <w:t>¿Cuáles son las diferencias clave entre los métodos de investigación agroecológica y otros métodos de investigación?</w:t>
      </w:r>
    </w:p>
    <w:p w14:paraId="0F9C8AF7" w14:textId="6616AB0F"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Se puede resumir como: "Comprender la complejidad en lugar de controlar la complejidad"</w:t>
      </w:r>
    </w:p>
    <w:p w14:paraId="038BE74C" w14:textId="25495AB7" w:rsidR="00FE7F22" w:rsidRPr="00FE7F22" w:rsidRDefault="00FE7F22" w:rsidP="00FE7F22">
      <w:pPr>
        <w:pStyle w:val="Heading3"/>
        <w:rPr>
          <w:rFonts w:ascii="Open Sans" w:hAnsi="Open Sans" w:cs="Open Sans"/>
          <w:sz w:val="21"/>
          <w:szCs w:val="21"/>
        </w:rPr>
      </w:pPr>
      <w:r w:rsidRPr="00FE7F22">
        <w:rPr>
          <w:rFonts w:ascii="Open Sans" w:hAnsi="Open Sans" w:cs="Open Sans"/>
          <w:sz w:val="21"/>
          <w:szCs w:val="21"/>
        </w:rPr>
        <w:t>Con frecuencia escuché el término "estudio observacional" para relacionarme con los sistemas de EA a nivel de finca. ¿Podría proporcionar una referencia o un enlace a un artículo que describa los estudios observacionales?</w:t>
      </w:r>
    </w:p>
    <w:p w14:paraId="2934FF9D" w14:textId="5F3A4D07"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Hubo cierta discusión sobre si el significado genérico de 'estudio observacional', que es donde no buscamos cambiar el sistema (o aplicar una intervención), sino que estamos observando el sistema a través de una sección transversal o tal vez repitiéndolo en el tiempo para mira cambios.</w:t>
      </w:r>
    </w:p>
    <w:p w14:paraId="713EFBEE" w14:textId="664B7CEB" w:rsidR="00FE7F22" w:rsidRPr="00FE7F22" w:rsidRDefault="00FE7F22" w:rsidP="00FE7F22">
      <w:pPr>
        <w:pStyle w:val="NormalWeb"/>
        <w:spacing w:before="0" w:beforeAutospacing="0" w:after="120" w:afterAutospacing="0"/>
        <w:rPr>
          <w:rFonts w:ascii="Open Sans" w:hAnsi="Open Sans" w:cs="Open Sans"/>
          <w:sz w:val="21"/>
          <w:szCs w:val="21"/>
        </w:rPr>
      </w:pPr>
      <w:r>
        <w:rPr>
          <w:rFonts w:ascii="Open Sans" w:hAnsi="Open Sans" w:cs="Open Sans"/>
          <w:sz w:val="21"/>
          <w:szCs w:val="21"/>
        </w:rPr>
        <w:lastRenderedPageBreak/>
        <w:t xml:space="preserve">Ver más: </w:t>
      </w:r>
      <w:hyperlink r:id="rId9" w:history="1">
        <w:r w:rsidRPr="000D6927">
          <w:rPr>
            <w:rStyle w:val="Hyperlink"/>
            <w:rFonts w:ascii="Open Sans" w:hAnsi="Open Sans" w:cs="Open Sans"/>
            <w:sz w:val="21"/>
            <w:szCs w:val="21"/>
          </w:rPr>
          <w:t>https://www.youtube.com/watch?v=akco-dy3dSA</w:t>
        </w:r>
      </w:hyperlink>
    </w:p>
    <w:p w14:paraId="1853C7C2" w14:textId="4F4E4EC3" w:rsidR="00FE7F22" w:rsidRPr="00FE7F22" w:rsidRDefault="00FE7F22" w:rsidP="00FE7F22">
      <w:pPr>
        <w:pStyle w:val="NormalWeb"/>
        <w:spacing w:before="0" w:beforeAutospacing="0" w:after="120" w:afterAutospacing="0"/>
        <w:rPr>
          <w:rFonts w:ascii="Open Sans" w:hAnsi="Open Sans" w:cs="Open Sans"/>
          <w:sz w:val="21"/>
          <w:szCs w:val="21"/>
        </w:rPr>
      </w:pPr>
      <w:r>
        <w:rPr>
          <w:rFonts w:ascii="Open Sans" w:hAnsi="Open Sans" w:cs="Open Sans"/>
          <w:sz w:val="21"/>
          <w:szCs w:val="21"/>
        </w:rPr>
        <w:t xml:space="preserve">Esta pregunta también puede relacionarse con las ' </w:t>
      </w:r>
      <w:r w:rsidRPr="00FE7F22">
        <w:rPr>
          <w:rFonts w:ascii="Open Sans" w:hAnsi="Open Sans" w:cs="Open Sans"/>
          <w:sz w:val="21"/>
          <w:szCs w:val="21"/>
        </w:rPr>
        <w:t>observaciones de los participantes</w:t>
      </w:r>
      <w:proofErr w:type="gramStart"/>
      <w:r w:rsidRPr="00FE7F22">
        <w:rPr>
          <w:rFonts w:ascii="Open Sans" w:hAnsi="Open Sans" w:cs="Open Sans"/>
          <w:sz w:val="21"/>
          <w:szCs w:val="21"/>
        </w:rPr>
        <w:t xml:space="preserve">' </w:t>
      </w:r>
      <w:r>
        <w:rPr>
          <w:rFonts w:ascii="Open Sans" w:hAnsi="Open Sans" w:cs="Open Sans"/>
          <w:sz w:val="21"/>
          <w:szCs w:val="21"/>
        </w:rPr>
        <w:t>.</w:t>
      </w:r>
      <w:proofErr w:type="gramEnd"/>
    </w:p>
    <w:p w14:paraId="61231F56" w14:textId="77777777" w:rsidR="00FE7F22" w:rsidRPr="00FE7F22" w:rsidRDefault="00FE7F22" w:rsidP="00FE7F22">
      <w:pPr>
        <w:spacing w:after="120"/>
        <w:rPr>
          <w:rFonts w:ascii="Open Sans" w:hAnsi="Open Sans" w:cs="Open Sans"/>
          <w:sz w:val="21"/>
          <w:szCs w:val="21"/>
        </w:rPr>
      </w:pPr>
    </w:p>
    <w:p w14:paraId="1B76197C" w14:textId="77777777" w:rsidR="00FE7F22" w:rsidRPr="007D3A24" w:rsidRDefault="00FE7F22" w:rsidP="00FE7F22">
      <w:pPr>
        <w:pStyle w:val="Heading3"/>
        <w:rPr>
          <w:rFonts w:ascii="Open Sans" w:hAnsi="Open Sans" w:cs="Open Sans"/>
          <w:sz w:val="21"/>
          <w:szCs w:val="21"/>
        </w:rPr>
      </w:pPr>
      <w:r w:rsidRPr="007D3A24">
        <w:rPr>
          <w:rFonts w:ascii="Open Sans" w:hAnsi="Open Sans" w:cs="Open Sans"/>
          <w:sz w:val="21"/>
          <w:szCs w:val="21"/>
        </w:rPr>
        <w:t>¿Cuál es el número mínimo de pruebas necesarias en la investigación de AE?</w:t>
      </w:r>
    </w:p>
    <w:p w14:paraId="0373574D" w14:textId="138433A1" w:rsidR="00FE7F22" w:rsidRPr="007D3A24" w:rsidRDefault="00FE7F22" w:rsidP="00FE7F22">
      <w:pPr>
        <w:spacing w:after="120"/>
        <w:rPr>
          <w:rFonts w:ascii="Open Sans" w:eastAsia="Times New Roman" w:hAnsi="Open Sans" w:cs="Open Sans"/>
          <w:kern w:val="0"/>
          <w:sz w:val="21"/>
          <w:szCs w:val="21"/>
          <w:lang w:eastAsia="en-GB"/>
          <w14:ligatures w14:val="none"/>
        </w:rPr>
      </w:pPr>
      <w:r w:rsidRPr="007D3A24">
        <w:rPr>
          <w:rFonts w:ascii="Open Sans" w:eastAsia="Times New Roman" w:hAnsi="Open Sans" w:cs="Open Sans"/>
          <w:kern w:val="0"/>
          <w:sz w:val="21"/>
          <w:szCs w:val="21"/>
          <w:lang w:eastAsia="en-GB"/>
          <w14:ligatures w14:val="none"/>
        </w:rPr>
        <w:t>¡No hay una respuesta fija para esto! Cuanto más grande y complejo sea el sistema que estamos tratando de comprender, mayor será la probabilidad de que haya, y cuanta más variabilidad haya, mayor será el tamaño de la muestra que necesitamos para poder entenderlo bien. Pero la contrapartida es que no necesitamos microgestionar los ensayos de la misma manera que en una estación de investigación; trabajando a través de FRN para reclutar agricultores, podemos tener más fácilmente estudios que involucren a cientos o incluso miles de agricultores.</w:t>
      </w:r>
    </w:p>
    <w:p w14:paraId="51D004EE" w14:textId="63724AFA" w:rsidR="00FE7F22" w:rsidRPr="007D3A24" w:rsidRDefault="00FE7F22" w:rsidP="00FE7F22">
      <w:pPr>
        <w:pStyle w:val="Heading3"/>
        <w:rPr>
          <w:rFonts w:ascii="Open Sans" w:hAnsi="Open Sans" w:cs="Open Sans"/>
          <w:sz w:val="21"/>
          <w:szCs w:val="21"/>
        </w:rPr>
      </w:pPr>
      <w:r w:rsidRPr="007D3A24">
        <w:rPr>
          <w:rFonts w:ascii="Open Sans" w:hAnsi="Open Sans" w:cs="Open Sans"/>
          <w:sz w:val="21"/>
          <w:szCs w:val="21"/>
        </w:rPr>
        <w:t>¿De qué tipo de diversidad estamos hablando?</w:t>
      </w:r>
    </w:p>
    <w:p w14:paraId="345A0DE1" w14:textId="77777777" w:rsidR="00FE7F22" w:rsidRPr="007D3A24" w:rsidRDefault="00FE7F22" w:rsidP="00FE7F22">
      <w:pPr>
        <w:spacing w:after="120"/>
        <w:rPr>
          <w:rFonts w:ascii="Open Sans" w:eastAsia="Times New Roman" w:hAnsi="Open Sans" w:cs="Open Sans"/>
          <w:kern w:val="0"/>
          <w:sz w:val="21"/>
          <w:szCs w:val="21"/>
          <w:lang w:eastAsia="en-GB"/>
          <w14:ligatures w14:val="none"/>
        </w:rPr>
      </w:pPr>
      <w:r w:rsidRPr="007D3A24">
        <w:rPr>
          <w:rFonts w:ascii="Open Sans" w:eastAsia="Times New Roman" w:hAnsi="Open Sans" w:cs="Open Sans"/>
          <w:kern w:val="0"/>
          <w:sz w:val="21"/>
          <w:szCs w:val="21"/>
          <w:lang w:eastAsia="en-GB"/>
          <w14:ligatures w14:val="none"/>
        </w:rPr>
        <w:t>Cualquier tipo de diversidad que exista en el sistema del mundo real que estamos tratando de analizar es potencialmente relevante para la investigación de AE. Es probable que aquellos con experiencias de primera mano de los contextos sepan exactamente qué será lo más interesante e importante de capturar en el diseño y el análisis. Esta es una razón clave para pensar en esos diagramas de influencia y refinarlos dentro de un grupo, para tratar de comprender cuáles son los aspectos más importantes a capturar basados en la teoría científica existente y el conocimiento del contexto y los entornos locales.</w:t>
      </w:r>
    </w:p>
    <w:p w14:paraId="7DD34E65" w14:textId="02D49797" w:rsidR="00FE7F22" w:rsidRPr="007D3A24" w:rsidRDefault="00FE7F22" w:rsidP="00FE7F22">
      <w:pPr>
        <w:spacing w:after="120"/>
        <w:rPr>
          <w:rFonts w:ascii="Open Sans" w:hAnsi="Open Sans" w:cs="Open Sans"/>
          <w:b/>
          <w:bCs/>
          <w:sz w:val="21"/>
          <w:szCs w:val="21"/>
        </w:rPr>
      </w:pPr>
      <w:r w:rsidRPr="007D3A24">
        <w:rPr>
          <w:rFonts w:ascii="Open Sans" w:eastAsia="Times New Roman" w:hAnsi="Open Sans" w:cs="Open Sans"/>
          <w:kern w:val="0"/>
          <w:sz w:val="21"/>
          <w:szCs w:val="21"/>
          <w:lang w:eastAsia="en-GB"/>
          <w14:ligatures w14:val="none"/>
        </w:rPr>
        <w:br/>
      </w:r>
      <w:r w:rsidRPr="00FE7F22">
        <w:rPr>
          <w:rFonts w:ascii="Open Sans" w:hAnsi="Open Sans" w:cs="Open Sans"/>
          <w:b/>
          <w:bCs/>
          <w:sz w:val="21"/>
          <w:szCs w:val="21"/>
        </w:rPr>
        <w:t>Los análisis de agroecología son cosas muy diferentes. ¿Hay buenos argumentos para hacer</w:t>
      </w:r>
      <w:r w:rsidRPr="007D3A24">
        <w:rPr>
          <w:rFonts w:ascii="Open Sans" w:eastAsia="Times New Roman" w:hAnsi="Open Sans" w:cs="Open Sans"/>
          <w:kern w:val="0"/>
          <w:sz w:val="21"/>
          <w:szCs w:val="21"/>
          <w:lang w:eastAsia="en-GB"/>
          <w14:ligatures w14:val="none"/>
        </w:rPr>
        <w:t xml:space="preserve"> </w:t>
      </w:r>
      <w:r w:rsidRPr="00FE7F22">
        <w:rPr>
          <w:rFonts w:ascii="Open Sans" w:hAnsi="Open Sans" w:cs="Open Sans"/>
          <w:b/>
          <w:bCs/>
          <w:sz w:val="21"/>
          <w:szCs w:val="21"/>
        </w:rPr>
        <w:t>investigación agroecológica? Con toda esta variabilidad, ¿qué estamos comparando/qué podemos comparar?</w:t>
      </w:r>
    </w:p>
    <w:p w14:paraId="2E737AD8" w14:textId="77777777" w:rsidR="00FE7F22" w:rsidRPr="007D3A24" w:rsidRDefault="00FE7F22" w:rsidP="00FE7F22">
      <w:pPr>
        <w:spacing w:after="120"/>
        <w:rPr>
          <w:rFonts w:ascii="Open Sans" w:eastAsia="Times New Roman" w:hAnsi="Open Sans" w:cs="Open Sans"/>
          <w:kern w:val="0"/>
          <w:sz w:val="21"/>
          <w:szCs w:val="21"/>
          <w:lang w:eastAsia="en-GB"/>
          <w14:ligatures w14:val="none"/>
        </w:rPr>
      </w:pPr>
      <w:r w:rsidRPr="007D3A24">
        <w:rPr>
          <w:rFonts w:ascii="Open Sans" w:eastAsia="Times New Roman" w:hAnsi="Open Sans" w:cs="Open Sans"/>
          <w:kern w:val="0"/>
          <w:sz w:val="21"/>
          <w:szCs w:val="21"/>
          <w:lang w:eastAsia="en-GB"/>
          <w14:ligatures w14:val="none"/>
        </w:rPr>
        <w:t>¡Por supuesto! La variabilidad es algo bueno: nuestro objetivo es comprender el sistema como un todo; si podemos hacer esto, los resultados deberían ser mucho más informativos y generalizables que los logrados con un enfoque agrícola tradicional estrictamente controlado. Un enfoque agroecológico nos ayudará a comprender mejor qué funciona, dónde y por qué funciona.</w:t>
      </w:r>
    </w:p>
    <w:p w14:paraId="5F2C73F0" w14:textId="648AF378" w:rsidR="00577459" w:rsidRPr="00FE7F22" w:rsidRDefault="00FE7F22" w:rsidP="00FE7F22">
      <w:pPr>
        <w:spacing w:after="120"/>
        <w:rPr>
          <w:rFonts w:ascii="Open Sans" w:eastAsia="Times New Roman" w:hAnsi="Open Sans" w:cs="Open Sans"/>
          <w:kern w:val="0"/>
          <w:sz w:val="21"/>
          <w:szCs w:val="21"/>
          <w:lang w:eastAsia="en-GB"/>
          <w14:ligatures w14:val="none"/>
        </w:rPr>
      </w:pPr>
      <w:r w:rsidRPr="00FE7F22">
        <w:rPr>
          <w:rFonts w:ascii="Open Sans" w:eastAsia="Times New Roman" w:hAnsi="Open Sans" w:cs="Open Sans"/>
          <w:kern w:val="0"/>
          <w:sz w:val="21"/>
          <w:szCs w:val="21"/>
          <w:lang w:eastAsia="en-GB"/>
          <w14:ligatures w14:val="none"/>
        </w:rPr>
        <w:t xml:space="preserve">Sin embargo, es importante asegurarse de que estamos tratando de comparar productos similares </w:t>
      </w:r>
      <w:proofErr w:type="gramStart"/>
      <w:r w:rsidRPr="00FE7F22">
        <w:rPr>
          <w:rFonts w:ascii="Open Sans" w:eastAsia="Times New Roman" w:hAnsi="Open Sans" w:cs="Open Sans"/>
          <w:kern w:val="0"/>
          <w:sz w:val="21"/>
          <w:szCs w:val="21"/>
          <w:lang w:eastAsia="en-GB"/>
          <w14:ligatures w14:val="none"/>
        </w:rPr>
        <w:t xml:space="preserve">( </w:t>
      </w:r>
      <w:r w:rsidRPr="007D3A24">
        <w:rPr>
          <w:rFonts w:ascii="Open Sans" w:eastAsia="Times New Roman" w:hAnsi="Open Sans" w:cs="Open Sans"/>
          <w:kern w:val="0"/>
          <w:sz w:val="21"/>
          <w:szCs w:val="21"/>
          <w:lang w:eastAsia="en-GB"/>
          <w14:ligatures w14:val="none"/>
        </w:rPr>
        <w:t>por</w:t>
      </w:r>
      <w:proofErr w:type="gramEnd"/>
      <w:r w:rsidRPr="007D3A24">
        <w:rPr>
          <w:rFonts w:ascii="Open Sans" w:eastAsia="Times New Roman" w:hAnsi="Open Sans" w:cs="Open Sans"/>
          <w:kern w:val="0"/>
          <w:sz w:val="21"/>
          <w:szCs w:val="21"/>
          <w:lang w:eastAsia="en-GB"/>
          <w14:ligatures w14:val="none"/>
        </w:rPr>
        <w:t xml:space="preserve"> ejemplo , al comparar diferentes agricultores que cultivan diferentes cultivos, debemos tener cuidado con los términos exactos en los que los comparamos. 1 kg de maíz no es lo mismo que 1 kg de café): nuevamente, esto debe tenerse en cuenta en el diseño de la investigación.</w:t>
      </w:r>
    </w:p>
    <w:sectPr w:rsidR="00577459" w:rsidRPr="00FE7F22" w:rsidSect="008E3CBA">
      <w:footerReference w:type="even" r:id="rId10"/>
      <w:footerReference w:type="default" r:id="rId11"/>
      <w:footerReference w:type="first" r:id="rId12"/>
      <w:pgSz w:w="11900" w:h="16840"/>
      <w:pgMar w:top="1150" w:right="1418" w:bottom="1440" w:left="1531" w:header="425"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03CA6" w14:textId="77777777" w:rsidR="006D3EE4" w:rsidRDefault="006D3EE4" w:rsidP="003D5AD2">
      <w:r>
        <w:separator/>
      </w:r>
    </w:p>
    <w:p w14:paraId="6E435BCF" w14:textId="77777777" w:rsidR="006D3EE4" w:rsidRDefault="006D3EE4" w:rsidP="003D5AD2"/>
    <w:p w14:paraId="2925F42F" w14:textId="77777777" w:rsidR="006D3EE4" w:rsidRDefault="006D3EE4" w:rsidP="003D5AD2"/>
    <w:p w14:paraId="30157CC7" w14:textId="77777777" w:rsidR="006D3EE4" w:rsidRDefault="006D3EE4" w:rsidP="003D5AD2"/>
    <w:p w14:paraId="43609FA1" w14:textId="77777777" w:rsidR="006D3EE4" w:rsidRDefault="006D3EE4" w:rsidP="003D5AD2"/>
  </w:endnote>
  <w:endnote w:type="continuationSeparator" w:id="0">
    <w:p w14:paraId="5422F752" w14:textId="77777777" w:rsidR="006D3EE4" w:rsidRDefault="006D3EE4" w:rsidP="003D5AD2">
      <w:r>
        <w:continuationSeparator/>
      </w:r>
    </w:p>
    <w:p w14:paraId="5C76F21C" w14:textId="77777777" w:rsidR="006D3EE4" w:rsidRDefault="006D3EE4" w:rsidP="003D5AD2"/>
    <w:p w14:paraId="5A32F689" w14:textId="77777777" w:rsidR="006D3EE4" w:rsidRDefault="006D3EE4" w:rsidP="003D5AD2"/>
    <w:p w14:paraId="7028C1DB" w14:textId="77777777" w:rsidR="006D3EE4" w:rsidRDefault="006D3EE4" w:rsidP="003D5AD2"/>
    <w:p w14:paraId="66A1D176" w14:textId="77777777" w:rsidR="006D3EE4" w:rsidRDefault="006D3EE4" w:rsidP="003D5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F21789D9-C13D-D949-8610-6FD2D944453F}"/>
    <w:embedBold r:id="rId2" w:fontKey="{2DD60181-2137-6C41-BFF3-EB61F0135AB7}"/>
    <w:embedItalic r:id="rId3" w:fontKey="{B8A8CED9-1919-9D49-994D-D134674091A8}"/>
  </w:font>
  <w:font w:name="Symbol">
    <w:panose1 w:val="05050102010706020507"/>
    <w:charset w:val="02"/>
    <w:family w:val="decorative"/>
    <w:pitch w:val="variable"/>
    <w:sig w:usb0="00000000" w:usb1="10000000" w:usb2="00000000" w:usb3="00000000" w:csb0="80000000" w:csb1="00000000"/>
    <w:embedRegular r:id="rId4" w:fontKey="{6ED8133C-AB7A-6A4D-A076-CE3390F8396C}"/>
  </w:font>
  <w:font w:name="Courier New">
    <w:panose1 w:val="02070309020205020404"/>
    <w:charset w:val="00"/>
    <w:family w:val="modern"/>
    <w:pitch w:val="fixed"/>
    <w:sig w:usb0="E0002EFF" w:usb1="C0007843" w:usb2="00000009" w:usb3="00000000" w:csb0="000001FF" w:csb1="00000000"/>
    <w:embedRegular r:id="rId5" w:fontKey="{7A7B19C4-9892-294B-9967-94592D47E785}"/>
  </w:font>
  <w:font w:name="Wingdings">
    <w:panose1 w:val="05000000000000000000"/>
    <w:charset w:val="4D"/>
    <w:family w:val="decorative"/>
    <w:pitch w:val="variable"/>
    <w:sig w:usb0="00000003" w:usb1="00000000" w:usb2="00000000" w:usb3="00000000" w:csb0="80000001" w:csb1="00000000"/>
    <w:embedRegular r:id="rId6" w:fontKey="{51F6BB1C-DB6C-F64F-A43F-E20EBA96D6A3}"/>
  </w:font>
  <w:font w:name="Cambria">
    <w:panose1 w:val="02040503050406030204"/>
    <w:charset w:val="00"/>
    <w:family w:val="roman"/>
    <w:pitch w:val="variable"/>
    <w:sig w:usb0="E00002FF" w:usb1="400004FF" w:usb2="00000000" w:usb3="00000000" w:csb0="0000019F" w:csb1="00000000"/>
    <w:embedRegular r:id="rId7" w:fontKey="{64F6D301-05AC-E24D-A6AA-AC7EF9D58FFD}"/>
    <w:embedBold r:id="rId8" w:fontKey="{60F6E318-D3A5-8F4B-9206-68643047FDEA}"/>
    <w:embedItalic r:id="rId9" w:fontKey="{4E64A55B-9EEC-994D-8DFA-CA23035C1F37}"/>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auto"/>
    <w:pitch w:val="variable"/>
    <w:sig w:usb0="E00002FF" w:usb1="4000201B" w:usb2="00000028" w:usb3="00000000" w:csb0="0000019F" w:csb1="00000000"/>
    <w:embedRegular r:id="rId10" w:fontKey="{2FB3DE24-1CEC-594E-A9E0-17A72FEBBEBA}"/>
    <w:embedBold r:id="rId11" w:fontKey="{FC06367A-B007-EE49-80CC-0ABE5F79BB84}"/>
    <w:embedItalic r:id="rId12" w:fontKey="{9A117D67-8135-4645-9AC8-7D034D9F37BB}"/>
    <w:embedBoldItalic r:id="rId13" w:fontKey="{653A767E-4981-6D4F-85B5-7B1F55F154C9}"/>
  </w:font>
  <w:font w:name="MS Gothic">
    <w:altName w:val="ＭＳ ゴシック"/>
    <w:panose1 w:val="020B0609070205080204"/>
    <w:charset w:val="80"/>
    <w:family w:val="modern"/>
    <w:pitch w:val="fixed"/>
    <w:sig w:usb0="E00002FF" w:usb1="6AC7FDFB" w:usb2="08000012" w:usb3="00000000" w:csb0="0002009F" w:csb1="00000000"/>
  </w:font>
  <w:font w:name="Open Sans SemiBold">
    <w:altName w:val="Segoe UI"/>
    <w:panose1 w:val="00000000000000000000"/>
    <w:charset w:val="00"/>
    <w:family w:val="auto"/>
    <w:pitch w:val="variable"/>
    <w:sig w:usb0="E00002FF" w:usb1="4000201B" w:usb2="00000028" w:usb3="00000000" w:csb0="0000019F" w:csb1="00000000"/>
    <w:embedBold r:id="rId14" w:fontKey="{9AE105D4-0CF7-E74A-BBC6-A03E9B50ACE8}"/>
  </w:font>
  <w:font w:name="Open Sans Light">
    <w:altName w:val="Segoe UI"/>
    <w:panose1 w:val="00000000000000000000"/>
    <w:charset w:val="00"/>
    <w:family w:val="auto"/>
    <w:pitch w:val="variable"/>
    <w:sig w:usb0="E00002FF" w:usb1="4000201B" w:usb2="00000028" w:usb3="00000000" w:csb0="0000019F" w:csb1="00000000"/>
    <w:embedRegular r:id="rId15" w:fontKey="{007BE256-F8F5-494B-8972-66AD39CA97A0}"/>
    <w:embedBold r:id="rId16" w:fontKey="{EA60966F-6907-C141-9B2F-8F4B5F9718CD}"/>
    <w:embedItalic r:id="rId17" w:fontKey="{986EDFD2-7A7C-6C41-BE38-7F7F643E5EF5}"/>
  </w:font>
  <w:font w:name="Calibri">
    <w:panose1 w:val="020F0502020204030204"/>
    <w:charset w:val="00"/>
    <w:family w:val="swiss"/>
    <w:pitch w:val="variable"/>
    <w:sig w:usb0="E0002AFF" w:usb1="C000247B" w:usb2="00000009" w:usb3="00000000" w:csb0="000001FF" w:csb1="00000000"/>
    <w:embedRegular r:id="rId18" w:fontKey="{E277B21C-DB38-314F-B998-71D2DBF05A6B}"/>
    <w:embedBold r:id="rId19" w:fontKey="{E462D233-55A8-D940-98C5-1E2F94E3E9A8}"/>
    <w:embedItalic r:id="rId20" w:fontKey="{1F75C19A-7A3F-8245-A14C-D12E0D8B88AE}"/>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EA965" w14:textId="77777777" w:rsidR="00AB7229" w:rsidRDefault="00AB7229" w:rsidP="003D5AD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D254BCC" w14:textId="77777777" w:rsidR="00AB7229" w:rsidRDefault="00AB7229" w:rsidP="003D5A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945D" w14:textId="36D30238" w:rsidR="00AB7229" w:rsidRPr="00DB2EC6" w:rsidRDefault="00577459" w:rsidP="001F72ED">
    <w:pPr>
      <w:pStyle w:val="Footer"/>
      <w:jc w:val="right"/>
      <w:rPr>
        <w:bCs/>
        <w:sz w:val="21"/>
      </w:rPr>
    </w:pPr>
    <w:r w:rsidRPr="0026609A">
      <w:rPr>
        <w:bCs/>
        <w:color w:val="262626" w:themeColor="text1" w:themeTint="D9"/>
      </w:rPr>
      <w:fldChar w:fldCharType="begin"/>
    </w:r>
    <w:r w:rsidRPr="00D82C3A">
      <w:rPr>
        <w:bCs/>
        <w:color w:val="262626" w:themeColor="text1" w:themeTint="D9"/>
      </w:rPr>
      <w:instrText xml:space="preserve"> if </w:instrText>
    </w:r>
    <w:r w:rsidRPr="00D82C3A">
      <w:rPr>
        <w:bCs/>
        <w:color w:val="262626" w:themeColor="text1" w:themeTint="D9"/>
      </w:rPr>
      <w:fldChar w:fldCharType="begin"/>
    </w:r>
    <w:r w:rsidRPr="00D82C3A">
      <w:rPr>
        <w:bCs/>
        <w:color w:val="262626" w:themeColor="text1" w:themeTint="D9"/>
      </w:rPr>
      <w:instrText xml:space="preserve"> page </w:instrText>
    </w:r>
    <w:r w:rsidRPr="00D82C3A">
      <w:rPr>
        <w:bCs/>
        <w:color w:val="262626" w:themeColor="text1" w:themeTint="D9"/>
      </w:rPr>
      <w:fldChar w:fldCharType="separate"/>
    </w:r>
    <w:r w:rsidR="00014D72">
      <w:rPr>
        <w:bCs/>
        <w:noProof/>
        <w:color w:val="262626" w:themeColor="text1" w:themeTint="D9"/>
      </w:rPr>
      <w:instrText>2</w:instrText>
    </w:r>
    <w:r w:rsidRPr="00D82C3A">
      <w:rPr>
        <w:bCs/>
        <w:color w:val="262626" w:themeColor="text1" w:themeTint="D9"/>
      </w:rPr>
      <w:fldChar w:fldCharType="end"/>
    </w:r>
    <w:r w:rsidRPr="00D82C3A">
      <w:rPr>
        <w:bCs/>
        <w:color w:val="262626" w:themeColor="text1" w:themeTint="D9"/>
      </w:rPr>
      <w:instrText xml:space="preserve"> = </w:instrText>
    </w:r>
    <w:r w:rsidRPr="00D82C3A">
      <w:rPr>
        <w:bCs/>
        <w:color w:val="262626" w:themeColor="text1" w:themeTint="D9"/>
      </w:rPr>
      <w:fldChar w:fldCharType="begin"/>
    </w:r>
    <w:r w:rsidRPr="00D82C3A">
      <w:rPr>
        <w:bCs/>
        <w:color w:val="262626" w:themeColor="text1" w:themeTint="D9"/>
      </w:rPr>
      <w:instrText xml:space="preserve"> numpages </w:instrText>
    </w:r>
    <w:r w:rsidRPr="00D82C3A">
      <w:rPr>
        <w:bCs/>
        <w:color w:val="262626" w:themeColor="text1" w:themeTint="D9"/>
      </w:rPr>
      <w:fldChar w:fldCharType="separate"/>
    </w:r>
    <w:r w:rsidR="00014D72">
      <w:rPr>
        <w:bCs/>
        <w:noProof/>
        <w:color w:val="262626" w:themeColor="text1" w:themeTint="D9"/>
      </w:rPr>
      <w:instrText>2</w:instrText>
    </w:r>
    <w:r w:rsidRPr="00D82C3A">
      <w:rPr>
        <w:bCs/>
        <w:color w:val="262626" w:themeColor="text1" w:themeTint="D9"/>
      </w:rPr>
      <w:fldChar w:fldCharType="end"/>
    </w:r>
    <w:r w:rsidRPr="00D82C3A">
      <w:rPr>
        <w:bCs/>
        <w:color w:val="262626" w:themeColor="text1" w:themeTint="D9"/>
      </w:rPr>
      <w:instrText xml:space="preserve"> "</w:instrText>
    </w:r>
    <w:r w:rsidR="0026609A" w:rsidRPr="00D82C3A">
      <w:rPr>
        <w:bCs/>
        <w:color w:val="262626" w:themeColor="text1" w:themeTint="D9"/>
      </w:rPr>
      <w:instrText>Find more at"</w:instrText>
    </w:r>
    <w:r w:rsidRPr="00D82C3A">
      <w:rPr>
        <w:bCs/>
        <w:color w:val="262626" w:themeColor="text1" w:themeTint="D9"/>
      </w:rPr>
      <w:instrText xml:space="preserve"> </w:instrText>
    </w:r>
    <w:r w:rsidR="00014D72">
      <w:rPr>
        <w:bCs/>
        <w:color w:val="262626" w:themeColor="text1" w:themeTint="D9"/>
      </w:rPr>
      <w:fldChar w:fldCharType="separate"/>
    </w:r>
    <w:r w:rsidR="00014D72" w:rsidRPr="00D82C3A">
      <w:rPr>
        <w:bCs/>
        <w:noProof/>
        <w:color w:val="262626" w:themeColor="text1" w:themeTint="D9"/>
      </w:rPr>
      <w:t>Find more at</w:t>
    </w:r>
    <w:r w:rsidRPr="0026609A">
      <w:rPr>
        <w:bCs/>
        <w:color w:val="262626" w:themeColor="text1" w:themeTint="D9"/>
        <w:sz w:val="21"/>
      </w:rPr>
      <w:fldChar w:fldCharType="end"/>
    </w:r>
    <w:r w:rsidR="0026609A" w:rsidRPr="0026609A">
      <w:rPr>
        <w:rFonts w:ascii="Open Sans SemiBold" w:hAnsi="Open Sans SemiBold" w:cs="Open Sans SemiBold"/>
        <w:b/>
        <w:bCs/>
        <w:color w:val="D32229" w:themeColor="text2"/>
        <w:sz w:val="21"/>
      </w:rPr>
      <w:t xml:space="preserve"> </w:t>
    </w:r>
    <w:r w:rsidR="0026609A" w:rsidRPr="0026609A">
      <w:rPr>
        <w:rStyle w:val="Hyperlink"/>
        <w:rFonts w:ascii="Open Sans SemiBold" w:hAnsi="Open Sans SemiBold" w:cs="Open Sans SemiBold"/>
        <w:b/>
        <w:bCs/>
      </w:rPr>
      <w:fldChar w:fldCharType="begin"/>
    </w:r>
    <w:r w:rsidR="0026609A" w:rsidRPr="00D82C3A">
      <w:rPr>
        <w:rStyle w:val="Hyperlink"/>
        <w:rFonts w:ascii="Open Sans SemiBold" w:hAnsi="Open Sans SemiBold" w:cs="Open Sans SemiBold"/>
        <w:b/>
        <w:bCs/>
      </w:rPr>
      <w:instrText xml:space="preserve"> if </w:instrText>
    </w:r>
    <w:r w:rsidR="0026609A" w:rsidRPr="00D82C3A">
      <w:rPr>
        <w:rStyle w:val="Hyperlink"/>
        <w:rFonts w:ascii="Open Sans SemiBold" w:hAnsi="Open Sans SemiBold" w:cs="Open Sans SemiBold"/>
        <w:b/>
        <w:bCs/>
      </w:rPr>
      <w:fldChar w:fldCharType="begin"/>
    </w:r>
    <w:r w:rsidR="0026609A" w:rsidRPr="00D82C3A">
      <w:rPr>
        <w:rStyle w:val="Hyperlink"/>
        <w:rFonts w:ascii="Open Sans SemiBold" w:hAnsi="Open Sans SemiBold" w:cs="Open Sans SemiBold"/>
        <w:b/>
        <w:bCs/>
      </w:rPr>
      <w:instrText xml:space="preserve"> page </w:instrText>
    </w:r>
    <w:r w:rsidR="0026609A" w:rsidRPr="00D82C3A">
      <w:rPr>
        <w:rStyle w:val="Hyperlink"/>
        <w:rFonts w:ascii="Open Sans SemiBold" w:hAnsi="Open Sans SemiBold" w:cs="Open Sans SemiBold"/>
        <w:b/>
        <w:bCs/>
      </w:rPr>
      <w:fldChar w:fldCharType="separate"/>
    </w:r>
    <w:r w:rsidR="00014D72">
      <w:rPr>
        <w:rStyle w:val="Hyperlink"/>
        <w:rFonts w:ascii="Open Sans SemiBold" w:hAnsi="Open Sans SemiBold" w:cs="Open Sans SemiBold"/>
        <w:b/>
        <w:bCs/>
        <w:noProof/>
      </w:rPr>
      <w:instrText>2</w:instrText>
    </w:r>
    <w:r w:rsidR="0026609A" w:rsidRPr="00D82C3A">
      <w:rPr>
        <w:rStyle w:val="Hyperlink"/>
        <w:rFonts w:ascii="Open Sans SemiBold" w:hAnsi="Open Sans SemiBold" w:cs="Open Sans SemiBold"/>
        <w:b/>
        <w:bCs/>
      </w:rPr>
      <w:fldChar w:fldCharType="end"/>
    </w:r>
    <w:r w:rsidR="0026609A" w:rsidRPr="00D82C3A">
      <w:rPr>
        <w:rStyle w:val="Hyperlink"/>
        <w:rFonts w:ascii="Open Sans SemiBold" w:hAnsi="Open Sans SemiBold" w:cs="Open Sans SemiBold"/>
        <w:b/>
        <w:bCs/>
      </w:rPr>
      <w:instrText xml:space="preserve"> =</w:instrText>
    </w:r>
    <w:r w:rsidR="0026609A" w:rsidRPr="00D82C3A">
      <w:rPr>
        <w:rStyle w:val="Hyperlink"/>
        <w:rFonts w:ascii="Open Sans SemiBold" w:hAnsi="Open Sans SemiBold" w:cs="Open Sans SemiBold"/>
        <w:b/>
        <w:bCs/>
      </w:rPr>
      <w:fldChar w:fldCharType="begin"/>
    </w:r>
    <w:r w:rsidR="0026609A" w:rsidRPr="00D82C3A">
      <w:rPr>
        <w:rStyle w:val="Hyperlink"/>
        <w:rFonts w:ascii="Open Sans SemiBold" w:hAnsi="Open Sans SemiBold" w:cs="Open Sans SemiBold"/>
        <w:b/>
        <w:bCs/>
      </w:rPr>
      <w:instrText xml:space="preserve"> numpages </w:instrText>
    </w:r>
    <w:r w:rsidR="0026609A" w:rsidRPr="00D82C3A">
      <w:rPr>
        <w:rStyle w:val="Hyperlink"/>
        <w:rFonts w:ascii="Open Sans SemiBold" w:hAnsi="Open Sans SemiBold" w:cs="Open Sans SemiBold"/>
        <w:b/>
        <w:bCs/>
      </w:rPr>
      <w:fldChar w:fldCharType="separate"/>
    </w:r>
    <w:r w:rsidR="00014D72">
      <w:rPr>
        <w:rStyle w:val="Hyperlink"/>
        <w:rFonts w:ascii="Open Sans SemiBold" w:hAnsi="Open Sans SemiBold" w:cs="Open Sans SemiBold"/>
        <w:b/>
        <w:bCs/>
        <w:noProof/>
      </w:rPr>
      <w:instrText>2</w:instrText>
    </w:r>
    <w:r w:rsidR="0026609A" w:rsidRPr="00D82C3A">
      <w:rPr>
        <w:rStyle w:val="Hyperlink"/>
        <w:rFonts w:ascii="Open Sans SemiBold" w:hAnsi="Open Sans SemiBold" w:cs="Open Sans SemiBold"/>
        <w:b/>
        <w:bCs/>
      </w:rPr>
      <w:fldChar w:fldCharType="end"/>
    </w:r>
    <w:r w:rsidR="0026609A" w:rsidRPr="00D82C3A">
      <w:rPr>
        <w:rStyle w:val="Hyperlink"/>
        <w:rFonts w:ascii="Open Sans SemiBold" w:hAnsi="Open Sans SemiBold" w:cs="Open Sans SemiBold"/>
        <w:b/>
        <w:bCs/>
      </w:rPr>
      <w:instrText xml:space="preserve"> "stats4sd.org/resources"</w:instrText>
    </w:r>
    <w:r w:rsidR="00014D72">
      <w:rPr>
        <w:rStyle w:val="Hyperlink"/>
        <w:rFonts w:ascii="Open Sans SemiBold" w:hAnsi="Open Sans SemiBold" w:cs="Open Sans SemiBold"/>
        <w:b/>
        <w:bCs/>
      </w:rPr>
      <w:fldChar w:fldCharType="separate"/>
    </w:r>
    <w:r w:rsidR="00014D72" w:rsidRPr="00D82C3A">
      <w:rPr>
        <w:rStyle w:val="Hyperlink"/>
        <w:rFonts w:ascii="Open Sans SemiBold" w:hAnsi="Open Sans SemiBold" w:cs="Open Sans SemiBold"/>
        <w:b/>
        <w:bCs/>
        <w:noProof/>
      </w:rPr>
      <w:t>stats4sd.org/resources</w:t>
    </w:r>
    <w:r w:rsidR="0026609A" w:rsidRPr="0026609A">
      <w:rPr>
        <w:rStyle w:val="Hyperlink"/>
        <w:rFonts w:ascii="Open Sans SemiBold" w:hAnsi="Open Sans SemiBold" w:cs="Open Sans SemiBold"/>
        <w:b/>
        <w:bCs/>
        <w:sz w:val="21"/>
      </w:rPr>
      <w:fldChar w:fldCharType="end"/>
    </w:r>
    <w:r w:rsidR="001F72ED" w:rsidRPr="001F72ED">
      <w:rPr>
        <w:bCs/>
        <w:sz w:val="21"/>
      </w:rPr>
      <w:ptab w:relativeTo="margin" w:alignment="center" w:leader="none"/>
    </w:r>
    <w:r w:rsidR="001F72ED" w:rsidRPr="001F72ED">
      <w:rPr>
        <w:bCs/>
        <w:sz w:val="21"/>
      </w:rPr>
      <w:ptab w:relativeTo="margin" w:alignment="right" w:leader="none"/>
    </w:r>
    <w:r w:rsidR="001F72ED" w:rsidRPr="00DB2EC6">
      <w:rPr>
        <w:rStyle w:val="PageNumber"/>
        <w:rFonts w:cs="Times New Roman"/>
        <w:bCs/>
        <w:lang w:val="en-US"/>
      </w:rPr>
      <w:t xml:space="preserve">Página </w:t>
    </w:r>
    <w:r w:rsidR="001F72ED" w:rsidRPr="00DB2EC6">
      <w:rPr>
        <w:rStyle w:val="PageNumber"/>
        <w:rFonts w:cs="Times New Roman"/>
        <w:bCs/>
        <w:lang w:val="en-US"/>
      </w:rPr>
      <w:fldChar w:fldCharType="begin"/>
    </w:r>
    <w:r w:rsidR="001F72ED" w:rsidRPr="00DB2EC6">
      <w:rPr>
        <w:rStyle w:val="PageNumber"/>
        <w:rFonts w:cs="Times New Roman"/>
        <w:bCs/>
        <w:lang w:val="en-US"/>
      </w:rPr>
      <w:instrText xml:space="preserve"> PAGE </w:instrText>
    </w:r>
    <w:r w:rsidR="001F72ED" w:rsidRPr="00DB2EC6">
      <w:rPr>
        <w:rStyle w:val="PageNumber"/>
        <w:rFonts w:cs="Times New Roman"/>
        <w:bCs/>
        <w:lang w:val="en-US"/>
      </w:rPr>
      <w:fldChar w:fldCharType="separate"/>
    </w:r>
    <w:r w:rsidR="001F72ED">
      <w:rPr>
        <w:rStyle w:val="PageNumber"/>
        <w:rFonts w:cs="Times New Roman"/>
        <w:bCs/>
        <w:lang w:val="en-US"/>
      </w:rPr>
      <w:t xml:space="preserve">3 </w:t>
    </w:r>
    <w:r w:rsidR="001F72ED" w:rsidRPr="00DB2EC6">
      <w:rPr>
        <w:rStyle w:val="PageNumber"/>
        <w:rFonts w:cs="Times New Roman"/>
        <w:bCs/>
        <w:lang w:val="en-US"/>
      </w:rPr>
      <w:fldChar w:fldCharType="end"/>
    </w:r>
    <w:r w:rsidR="001F72ED" w:rsidRPr="00DB2EC6">
      <w:rPr>
        <w:rStyle w:val="PageNumber"/>
        <w:rFonts w:cs="Times New Roman"/>
        <w:bCs/>
        <w:lang w:val="en-US"/>
      </w:rPr>
      <w:t xml:space="preserve">de </w:t>
    </w:r>
    <w:r w:rsidR="001F72ED" w:rsidRPr="00DB2EC6">
      <w:rPr>
        <w:rStyle w:val="PageNumber"/>
        <w:rFonts w:cs="Times New Roman"/>
        <w:bCs/>
        <w:lang w:val="en-US"/>
      </w:rPr>
      <w:fldChar w:fldCharType="begin"/>
    </w:r>
    <w:r w:rsidR="001F72ED" w:rsidRPr="00DB2EC6">
      <w:rPr>
        <w:rStyle w:val="PageNumber"/>
        <w:rFonts w:cs="Times New Roman"/>
        <w:bCs/>
        <w:lang w:val="en-US"/>
      </w:rPr>
      <w:instrText xml:space="preserve"> NUMPAGES </w:instrText>
    </w:r>
    <w:r w:rsidR="001F72ED" w:rsidRPr="00DB2EC6">
      <w:rPr>
        <w:rStyle w:val="PageNumber"/>
        <w:rFonts w:cs="Times New Roman"/>
        <w:bCs/>
        <w:lang w:val="en-US"/>
      </w:rPr>
      <w:fldChar w:fldCharType="separate"/>
    </w:r>
    <w:r w:rsidR="001F72ED">
      <w:rPr>
        <w:rStyle w:val="PageNumber"/>
        <w:rFonts w:cs="Times New Roman"/>
        <w:bCs/>
        <w:lang w:val="en-US"/>
      </w:rPr>
      <w:t>3</w:t>
    </w:r>
    <w:r w:rsidR="001F72ED" w:rsidRPr="00DB2EC6">
      <w:rPr>
        <w:rStyle w:val="PageNumber"/>
        <w:rFonts w:cs="Times New Roman"/>
        <w:bCs/>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2ADB9" w14:textId="77777777" w:rsidR="004A4B45" w:rsidRPr="007C422D" w:rsidRDefault="004A4B45" w:rsidP="008E3CBA">
    <w:pPr>
      <w:ind w:right="-765"/>
      <w:jc w:val="right"/>
      <w:rPr>
        <w:rFonts w:ascii="Open Sans" w:hAnsi="Open Sans" w:cs="Open Sans"/>
        <w:b/>
        <w:bCs/>
        <w:color w:val="D2232A"/>
        <w:sz w:val="80"/>
        <w:szCs w:val="80"/>
      </w:rPr>
    </w:pPr>
    <w:r w:rsidRPr="007C422D">
      <w:rPr>
        <w:rFonts w:ascii="Open Sans" w:hAnsi="Open Sans" w:cs="Open Sans"/>
        <w:b/>
        <w:bCs/>
        <w:color w:val="D2232A"/>
        <w:sz w:val="80"/>
        <w:szCs w:val="80"/>
      </w:rPr>
      <w:t>Estadísticas4SD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610E1" w14:textId="77777777" w:rsidR="006D3EE4" w:rsidRDefault="006D3EE4" w:rsidP="003D5AD2">
      <w:r>
        <w:separator/>
      </w:r>
    </w:p>
  </w:footnote>
  <w:footnote w:type="continuationSeparator" w:id="0">
    <w:p w14:paraId="45471E7E" w14:textId="77777777" w:rsidR="006D3EE4" w:rsidRDefault="006D3EE4" w:rsidP="003D5AD2">
      <w:r>
        <w:continuationSeparator/>
      </w:r>
    </w:p>
    <w:p w14:paraId="54698FB4" w14:textId="77777777" w:rsidR="006D3EE4" w:rsidRDefault="006D3EE4" w:rsidP="003D5AD2"/>
    <w:p w14:paraId="70BAD49D" w14:textId="77777777" w:rsidR="006D3EE4" w:rsidRDefault="006D3EE4" w:rsidP="003D5AD2"/>
    <w:p w14:paraId="4A7B7E46" w14:textId="77777777" w:rsidR="006D3EE4" w:rsidRDefault="006D3EE4" w:rsidP="003D5AD2"/>
    <w:p w14:paraId="7EA82B5A" w14:textId="77777777" w:rsidR="006D3EE4" w:rsidRDefault="006D3EE4" w:rsidP="003D5A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B0BE8"/>
    <w:multiLevelType w:val="hybridMultilevel"/>
    <w:tmpl w:val="3FA4DB32"/>
    <w:lvl w:ilvl="0" w:tplc="8EFCF5EE">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 w15:restartNumberingAfterBreak="0">
    <w:nsid w:val="10623688"/>
    <w:multiLevelType w:val="hybridMultilevel"/>
    <w:tmpl w:val="61265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349C3"/>
    <w:multiLevelType w:val="hybridMultilevel"/>
    <w:tmpl w:val="AC361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03739"/>
    <w:multiLevelType w:val="hybridMultilevel"/>
    <w:tmpl w:val="9412E3F6"/>
    <w:lvl w:ilvl="0" w:tplc="F0044DFA">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4" w15:restartNumberingAfterBreak="0">
    <w:nsid w:val="1AC066D4"/>
    <w:multiLevelType w:val="hybridMultilevel"/>
    <w:tmpl w:val="5648A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641C2"/>
    <w:multiLevelType w:val="hybridMultilevel"/>
    <w:tmpl w:val="DF72A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20395"/>
    <w:multiLevelType w:val="hybridMultilevel"/>
    <w:tmpl w:val="EDFED25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E81052"/>
    <w:multiLevelType w:val="hybridMultilevel"/>
    <w:tmpl w:val="7CC28BA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8" w15:restartNumberingAfterBreak="0">
    <w:nsid w:val="35901C19"/>
    <w:multiLevelType w:val="hybridMultilevel"/>
    <w:tmpl w:val="295E7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52F7C"/>
    <w:multiLevelType w:val="hybridMultilevel"/>
    <w:tmpl w:val="CFACB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D4084"/>
    <w:multiLevelType w:val="hybridMultilevel"/>
    <w:tmpl w:val="76CE3E1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1" w15:restartNumberingAfterBreak="0">
    <w:nsid w:val="414070B2"/>
    <w:multiLevelType w:val="hybridMultilevel"/>
    <w:tmpl w:val="606EF4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307948"/>
    <w:multiLevelType w:val="hybridMultilevel"/>
    <w:tmpl w:val="12B65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756E46"/>
    <w:multiLevelType w:val="hybridMultilevel"/>
    <w:tmpl w:val="A63AA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957BFF"/>
    <w:multiLevelType w:val="multilevel"/>
    <w:tmpl w:val="60CA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1167D6"/>
    <w:multiLevelType w:val="hybridMultilevel"/>
    <w:tmpl w:val="AD702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12745"/>
    <w:multiLevelType w:val="hybridMultilevel"/>
    <w:tmpl w:val="6C9AE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236ABD"/>
    <w:multiLevelType w:val="hybridMultilevel"/>
    <w:tmpl w:val="60CCF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F82D7E"/>
    <w:multiLevelType w:val="hybridMultilevel"/>
    <w:tmpl w:val="E0A24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612DA"/>
    <w:multiLevelType w:val="hybridMultilevel"/>
    <w:tmpl w:val="E81AB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306200"/>
    <w:multiLevelType w:val="hybridMultilevel"/>
    <w:tmpl w:val="EDFED25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47399"/>
    <w:multiLevelType w:val="hybridMultilevel"/>
    <w:tmpl w:val="34A4B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294641">
    <w:abstractNumId w:val="0"/>
  </w:num>
  <w:num w:numId="2" w16cid:durableId="274868073">
    <w:abstractNumId w:val="18"/>
  </w:num>
  <w:num w:numId="3" w16cid:durableId="1855875136">
    <w:abstractNumId w:val="17"/>
  </w:num>
  <w:num w:numId="4" w16cid:durableId="586962676">
    <w:abstractNumId w:val="21"/>
  </w:num>
  <w:num w:numId="5" w16cid:durableId="102312742">
    <w:abstractNumId w:val="16"/>
  </w:num>
  <w:num w:numId="6" w16cid:durableId="761224940">
    <w:abstractNumId w:val="2"/>
  </w:num>
  <w:num w:numId="7" w16cid:durableId="367606469">
    <w:abstractNumId w:val="11"/>
  </w:num>
  <w:num w:numId="8" w16cid:durableId="1712608959">
    <w:abstractNumId w:val="13"/>
  </w:num>
  <w:num w:numId="9" w16cid:durableId="1096555925">
    <w:abstractNumId w:val="20"/>
  </w:num>
  <w:num w:numId="10" w16cid:durableId="103234610">
    <w:abstractNumId w:val="12"/>
  </w:num>
  <w:num w:numId="11" w16cid:durableId="755130671">
    <w:abstractNumId w:val="5"/>
  </w:num>
  <w:num w:numId="12" w16cid:durableId="1299533329">
    <w:abstractNumId w:val="19"/>
  </w:num>
  <w:num w:numId="13" w16cid:durableId="1587183390">
    <w:abstractNumId w:val="9"/>
  </w:num>
  <w:num w:numId="14" w16cid:durableId="269822176">
    <w:abstractNumId w:val="4"/>
  </w:num>
  <w:num w:numId="15" w16cid:durableId="665550065">
    <w:abstractNumId w:val="15"/>
  </w:num>
  <w:num w:numId="16" w16cid:durableId="566258887">
    <w:abstractNumId w:val="8"/>
  </w:num>
  <w:num w:numId="17" w16cid:durableId="149490888">
    <w:abstractNumId w:val="1"/>
  </w:num>
  <w:num w:numId="18" w16cid:durableId="922253652">
    <w:abstractNumId w:val="3"/>
  </w:num>
  <w:num w:numId="19" w16cid:durableId="793014039">
    <w:abstractNumId w:val="10"/>
  </w:num>
  <w:num w:numId="20" w16cid:durableId="950167160">
    <w:abstractNumId w:val="7"/>
  </w:num>
  <w:num w:numId="21" w16cid:durableId="618413709">
    <w:abstractNumId w:val="6"/>
  </w:num>
  <w:num w:numId="22" w16cid:durableId="8651452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TrueTypeFont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F22"/>
    <w:rsid w:val="00014D72"/>
    <w:rsid w:val="000B7CD7"/>
    <w:rsid w:val="000E2F88"/>
    <w:rsid w:val="00125DDC"/>
    <w:rsid w:val="00141C7D"/>
    <w:rsid w:val="00155B4D"/>
    <w:rsid w:val="001976CB"/>
    <w:rsid w:val="001B770E"/>
    <w:rsid w:val="001B7B85"/>
    <w:rsid w:val="001C27C3"/>
    <w:rsid w:val="001F26F3"/>
    <w:rsid w:val="001F72ED"/>
    <w:rsid w:val="0021631D"/>
    <w:rsid w:val="00236543"/>
    <w:rsid w:val="00242123"/>
    <w:rsid w:val="00251F11"/>
    <w:rsid w:val="0026243A"/>
    <w:rsid w:val="0026609A"/>
    <w:rsid w:val="002B1E03"/>
    <w:rsid w:val="002C1FBB"/>
    <w:rsid w:val="002C3A9E"/>
    <w:rsid w:val="002F0B92"/>
    <w:rsid w:val="003042EE"/>
    <w:rsid w:val="00316AD3"/>
    <w:rsid w:val="003251D0"/>
    <w:rsid w:val="00396A8C"/>
    <w:rsid w:val="003D5AD2"/>
    <w:rsid w:val="00455F5C"/>
    <w:rsid w:val="00482E45"/>
    <w:rsid w:val="00487CBF"/>
    <w:rsid w:val="00492401"/>
    <w:rsid w:val="004A4B45"/>
    <w:rsid w:val="004B28A1"/>
    <w:rsid w:val="00526226"/>
    <w:rsid w:val="00530EA7"/>
    <w:rsid w:val="00542FF5"/>
    <w:rsid w:val="00577459"/>
    <w:rsid w:val="005F6BB7"/>
    <w:rsid w:val="00635A4C"/>
    <w:rsid w:val="00635E01"/>
    <w:rsid w:val="00661115"/>
    <w:rsid w:val="00685FE9"/>
    <w:rsid w:val="00690A17"/>
    <w:rsid w:val="006D3EE4"/>
    <w:rsid w:val="00706B89"/>
    <w:rsid w:val="007A11E5"/>
    <w:rsid w:val="007C422D"/>
    <w:rsid w:val="007E3C40"/>
    <w:rsid w:val="00827DE7"/>
    <w:rsid w:val="00836619"/>
    <w:rsid w:val="008458CC"/>
    <w:rsid w:val="00881491"/>
    <w:rsid w:val="00885A88"/>
    <w:rsid w:val="008A792C"/>
    <w:rsid w:val="008B4C43"/>
    <w:rsid w:val="008E3CBA"/>
    <w:rsid w:val="00962E9D"/>
    <w:rsid w:val="00A2486C"/>
    <w:rsid w:val="00A44A2A"/>
    <w:rsid w:val="00AB7229"/>
    <w:rsid w:val="00AC7562"/>
    <w:rsid w:val="00AD2F72"/>
    <w:rsid w:val="00AD5364"/>
    <w:rsid w:val="00AE77DD"/>
    <w:rsid w:val="00AF45A5"/>
    <w:rsid w:val="00B61545"/>
    <w:rsid w:val="00B84D7A"/>
    <w:rsid w:val="00B86E60"/>
    <w:rsid w:val="00C0192D"/>
    <w:rsid w:val="00C25BFD"/>
    <w:rsid w:val="00C4062B"/>
    <w:rsid w:val="00C75B54"/>
    <w:rsid w:val="00C909A3"/>
    <w:rsid w:val="00C91827"/>
    <w:rsid w:val="00CC405C"/>
    <w:rsid w:val="00CE272C"/>
    <w:rsid w:val="00D82C3A"/>
    <w:rsid w:val="00D96B5A"/>
    <w:rsid w:val="00DA7FAD"/>
    <w:rsid w:val="00DB2EC6"/>
    <w:rsid w:val="00DC39A3"/>
    <w:rsid w:val="00DE56B4"/>
    <w:rsid w:val="00DE5F92"/>
    <w:rsid w:val="00DF41D8"/>
    <w:rsid w:val="00E106F9"/>
    <w:rsid w:val="00E478C5"/>
    <w:rsid w:val="00E635A6"/>
    <w:rsid w:val="00F51B17"/>
    <w:rsid w:val="00F6779F"/>
    <w:rsid w:val="00F75400"/>
    <w:rsid w:val="00F84C4C"/>
    <w:rsid w:val="00FE7F2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06493"/>
  <w14:defaultImageDpi w14:val="300"/>
  <w15:docId w15:val="{8B26766A-4FD5-4040-BF87-BB9749FD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F22"/>
    <w:rPr>
      <w:rFonts w:eastAsiaTheme="minorHAnsi"/>
      <w:kern w:val="2"/>
      <w14:ligatures w14:val="standardContextual"/>
    </w:rPr>
  </w:style>
  <w:style w:type="paragraph" w:styleId="Heading1">
    <w:name w:val="heading 1"/>
    <w:basedOn w:val="Normal"/>
    <w:next w:val="Normal"/>
    <w:link w:val="Heading1Char"/>
    <w:uiPriority w:val="9"/>
    <w:qFormat/>
    <w:rsid w:val="00B86E60"/>
    <w:pPr>
      <w:keepNext/>
      <w:keepLines/>
      <w:pBdr>
        <w:bottom w:val="single" w:sz="24" w:space="1" w:color="D2232A"/>
      </w:pBdr>
      <w:spacing w:before="480" w:after="360" w:line="276" w:lineRule="auto"/>
      <w:ind w:left="-284" w:right="-284"/>
      <w:outlineLvl w:val="0"/>
    </w:pPr>
    <w:rPr>
      <w:rFonts w:ascii="Open Sans" w:eastAsiaTheme="majorEastAsia" w:hAnsi="Open Sans" w:cstheme="majorBidi"/>
      <w:b/>
      <w:bCs/>
      <w:color w:val="D2232A"/>
      <w:sz w:val="44"/>
      <w:szCs w:val="32"/>
    </w:rPr>
  </w:style>
  <w:style w:type="paragraph" w:styleId="Heading2">
    <w:name w:val="heading 2"/>
    <w:basedOn w:val="Normal"/>
    <w:next w:val="Normal"/>
    <w:link w:val="Heading2Char"/>
    <w:uiPriority w:val="9"/>
    <w:unhideWhenUsed/>
    <w:qFormat/>
    <w:rsid w:val="001B770E"/>
    <w:pPr>
      <w:keepNext/>
      <w:keepLines/>
      <w:spacing w:before="240" w:after="120" w:line="216" w:lineRule="auto"/>
      <w:ind w:left="-357"/>
      <w:outlineLvl w:val="1"/>
    </w:pPr>
    <w:rPr>
      <w:rFonts w:ascii="Open Sans" w:hAnsi="Open Sans" w:cs="Open Sans"/>
      <w:b/>
      <w:bCs/>
      <w:sz w:val="32"/>
      <w:szCs w:val="32"/>
    </w:rPr>
  </w:style>
  <w:style w:type="paragraph" w:styleId="Heading3">
    <w:name w:val="heading 3"/>
    <w:basedOn w:val="Normal"/>
    <w:next w:val="Normal"/>
    <w:link w:val="Heading3Char"/>
    <w:uiPriority w:val="9"/>
    <w:unhideWhenUsed/>
    <w:qFormat/>
    <w:rsid w:val="000E2F88"/>
    <w:pPr>
      <w:spacing w:before="360" w:after="200"/>
      <w:outlineLvl w:val="2"/>
    </w:pPr>
    <w:rPr>
      <w:rFonts w:ascii="Open Sans SemiBold" w:hAnsi="Open Sans SemiBold" w:cs="Open Sans SemiBold"/>
      <w:b/>
      <w:bCs/>
    </w:rPr>
  </w:style>
  <w:style w:type="paragraph" w:styleId="Heading4">
    <w:name w:val="heading 4"/>
    <w:aliases w:val="Cover Page Title"/>
    <w:basedOn w:val="Normal"/>
    <w:next w:val="Normal"/>
    <w:link w:val="Heading4Char"/>
    <w:uiPriority w:val="9"/>
    <w:unhideWhenUsed/>
    <w:qFormat/>
    <w:rsid w:val="003D5AD2"/>
    <w:pPr>
      <w:keepNext/>
      <w:keepLines/>
      <w:spacing w:before="200"/>
      <w:outlineLvl w:val="3"/>
    </w:pPr>
    <w:rPr>
      <w:rFonts w:ascii="Open Sans" w:eastAsiaTheme="majorEastAsia" w:hAnsi="Open Sans" w:cs="Open Sans"/>
      <w:b/>
      <w:bCs/>
      <w:iCs/>
      <w:color w:val="000000" w:themeColor="text1"/>
      <w:sz w:val="72"/>
      <w:szCs w:val="64"/>
    </w:rPr>
  </w:style>
  <w:style w:type="paragraph" w:styleId="Heading5">
    <w:name w:val="heading 5"/>
    <w:aliases w:val="Figures"/>
    <w:basedOn w:val="Normal"/>
    <w:next w:val="Normal"/>
    <w:link w:val="Heading5Char"/>
    <w:uiPriority w:val="9"/>
    <w:unhideWhenUsed/>
    <w:rsid w:val="00AB7229"/>
    <w:pPr>
      <w:keepNext/>
      <w:keepLines/>
      <w:spacing w:before="200"/>
      <w:outlineLvl w:val="4"/>
    </w:pPr>
    <w:rPr>
      <w:rFonts w:eastAsiaTheme="majorEastAsia" w:cstheme="majorBidi"/>
      <w:i/>
      <w:color w:val="000000" w:themeColor="text1"/>
      <w:sz w:val="20"/>
    </w:rPr>
  </w:style>
  <w:style w:type="paragraph" w:styleId="Heading6">
    <w:name w:val="heading 6"/>
    <w:basedOn w:val="Normal"/>
    <w:next w:val="Normal"/>
    <w:link w:val="Heading6Char"/>
    <w:uiPriority w:val="9"/>
    <w:semiHidden/>
    <w:unhideWhenUsed/>
    <w:rsid w:val="00D82C3A"/>
    <w:pPr>
      <w:keepNext/>
      <w:keepLines/>
      <w:spacing w:before="40" w:after="200"/>
      <w:outlineLvl w:val="5"/>
    </w:pPr>
    <w:rPr>
      <w:rFonts w:ascii="Open Sans" w:eastAsiaTheme="majorEastAsia" w:hAnsi="Open Sans" w:cstheme="majorBidi"/>
      <w:color w:val="D322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E03"/>
    <w:pPr>
      <w:tabs>
        <w:tab w:val="center" w:pos="4320"/>
        <w:tab w:val="right" w:pos="8640"/>
      </w:tabs>
    </w:pPr>
  </w:style>
  <w:style w:type="character" w:customStyle="1" w:styleId="HeaderChar">
    <w:name w:val="Header Char"/>
    <w:basedOn w:val="DefaultParagraphFont"/>
    <w:link w:val="Header"/>
    <w:uiPriority w:val="99"/>
    <w:rsid w:val="002B1E03"/>
  </w:style>
  <w:style w:type="paragraph" w:styleId="Footer">
    <w:name w:val="footer"/>
    <w:basedOn w:val="Normal"/>
    <w:link w:val="FooterChar"/>
    <w:uiPriority w:val="99"/>
    <w:unhideWhenUsed/>
    <w:rsid w:val="002B1E03"/>
    <w:pPr>
      <w:tabs>
        <w:tab w:val="center" w:pos="4320"/>
        <w:tab w:val="right" w:pos="8640"/>
      </w:tabs>
    </w:pPr>
  </w:style>
  <w:style w:type="character" w:customStyle="1" w:styleId="FooterChar">
    <w:name w:val="Footer Char"/>
    <w:basedOn w:val="DefaultParagraphFont"/>
    <w:link w:val="Footer"/>
    <w:uiPriority w:val="99"/>
    <w:rsid w:val="002B1E03"/>
  </w:style>
  <w:style w:type="character" w:styleId="PageNumber">
    <w:name w:val="page number"/>
    <w:basedOn w:val="DefaultParagraphFont"/>
    <w:uiPriority w:val="99"/>
    <w:semiHidden/>
    <w:unhideWhenUsed/>
    <w:rsid w:val="00F51B17"/>
  </w:style>
  <w:style w:type="character" w:customStyle="1" w:styleId="Heading1Char">
    <w:name w:val="Heading 1 Char"/>
    <w:basedOn w:val="DefaultParagraphFont"/>
    <w:link w:val="Heading1"/>
    <w:uiPriority w:val="9"/>
    <w:rsid w:val="00B86E60"/>
    <w:rPr>
      <w:rFonts w:ascii="Open Sans" w:eastAsiaTheme="majorEastAsia" w:hAnsi="Open Sans" w:cstheme="majorBidi"/>
      <w:b/>
      <w:bCs/>
      <w:color w:val="D2232A"/>
      <w:sz w:val="44"/>
      <w:szCs w:val="32"/>
    </w:rPr>
  </w:style>
  <w:style w:type="character" w:customStyle="1" w:styleId="Heading2Char">
    <w:name w:val="Heading 2 Char"/>
    <w:basedOn w:val="DefaultParagraphFont"/>
    <w:link w:val="Heading2"/>
    <w:uiPriority w:val="9"/>
    <w:rsid w:val="001B770E"/>
    <w:rPr>
      <w:rFonts w:ascii="Open Sans" w:hAnsi="Open Sans" w:cs="Open Sans"/>
      <w:b/>
      <w:bCs/>
      <w:sz w:val="32"/>
      <w:szCs w:val="32"/>
    </w:rPr>
  </w:style>
  <w:style w:type="character" w:customStyle="1" w:styleId="Heading3Char">
    <w:name w:val="Heading 3 Char"/>
    <w:basedOn w:val="DefaultParagraphFont"/>
    <w:link w:val="Heading3"/>
    <w:uiPriority w:val="9"/>
    <w:rsid w:val="000E2F88"/>
    <w:rPr>
      <w:rFonts w:ascii="Open Sans SemiBold" w:hAnsi="Open Sans SemiBold" w:cs="Open Sans SemiBold"/>
      <w:b/>
      <w:bCs/>
      <w:color w:val="2B2B2B"/>
    </w:rPr>
  </w:style>
  <w:style w:type="paragraph" w:styleId="NoSpacing">
    <w:name w:val="No Spacing"/>
    <w:uiPriority w:val="1"/>
    <w:qFormat/>
    <w:rsid w:val="00D82C3A"/>
    <w:rPr>
      <w:rFonts w:ascii="Open Sans Light" w:hAnsi="Open Sans Light"/>
    </w:rPr>
  </w:style>
  <w:style w:type="character" w:customStyle="1" w:styleId="Heading4Char">
    <w:name w:val="Heading 4 Char"/>
    <w:aliases w:val="Cover Page Title Char"/>
    <w:basedOn w:val="DefaultParagraphFont"/>
    <w:link w:val="Heading4"/>
    <w:uiPriority w:val="9"/>
    <w:rsid w:val="003D5AD2"/>
    <w:rPr>
      <w:rFonts w:ascii="Open Sans" w:eastAsiaTheme="majorEastAsia" w:hAnsi="Open Sans" w:cs="Open Sans"/>
      <w:b/>
      <w:bCs/>
      <w:iCs/>
      <w:color w:val="000000" w:themeColor="text1"/>
      <w:sz w:val="72"/>
      <w:szCs w:val="64"/>
    </w:rPr>
  </w:style>
  <w:style w:type="paragraph" w:styleId="TOCHeading">
    <w:name w:val="TOC Heading"/>
    <w:basedOn w:val="Heading1"/>
    <w:next w:val="Normal"/>
    <w:uiPriority w:val="39"/>
    <w:unhideWhenUsed/>
    <w:qFormat/>
    <w:rsid w:val="00D82C3A"/>
    <w:pPr>
      <w:outlineLvl w:val="9"/>
    </w:pPr>
    <w:rPr>
      <w:rFonts w:asciiTheme="majorHAnsi" w:hAnsiTheme="majorHAnsi"/>
      <w:color w:val="D32229" w:themeColor="accent1"/>
      <w:szCs w:val="28"/>
    </w:rPr>
  </w:style>
  <w:style w:type="paragraph" w:styleId="TOC3">
    <w:name w:val="toc 3"/>
    <w:basedOn w:val="Normal"/>
    <w:next w:val="Normal"/>
    <w:autoRedefine/>
    <w:uiPriority w:val="39"/>
    <w:unhideWhenUsed/>
    <w:rsid w:val="00482E45"/>
    <w:pPr>
      <w:ind w:left="480"/>
    </w:pPr>
    <w:rPr>
      <w:sz w:val="22"/>
      <w:szCs w:val="22"/>
    </w:rPr>
  </w:style>
  <w:style w:type="paragraph" w:styleId="TOC1">
    <w:name w:val="toc 1"/>
    <w:basedOn w:val="Normal"/>
    <w:next w:val="Normal"/>
    <w:autoRedefine/>
    <w:uiPriority w:val="39"/>
    <w:unhideWhenUsed/>
    <w:rsid w:val="00706B89"/>
    <w:pPr>
      <w:spacing w:before="120"/>
    </w:pPr>
    <w:rPr>
      <w:b/>
    </w:rPr>
  </w:style>
  <w:style w:type="paragraph" w:styleId="BalloonText">
    <w:name w:val="Balloon Text"/>
    <w:basedOn w:val="Normal"/>
    <w:link w:val="BalloonTextChar"/>
    <w:uiPriority w:val="99"/>
    <w:semiHidden/>
    <w:unhideWhenUsed/>
    <w:rsid w:val="00482E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E45"/>
    <w:rPr>
      <w:rFonts w:ascii="Lucida Grande" w:hAnsi="Lucida Grande" w:cs="Lucida Grande"/>
      <w:sz w:val="18"/>
      <w:szCs w:val="18"/>
    </w:rPr>
  </w:style>
  <w:style w:type="paragraph" w:styleId="TOC2">
    <w:name w:val="toc 2"/>
    <w:basedOn w:val="Normal"/>
    <w:next w:val="Normal"/>
    <w:autoRedefine/>
    <w:uiPriority w:val="39"/>
    <w:unhideWhenUsed/>
    <w:rsid w:val="00482E45"/>
    <w:pPr>
      <w:ind w:left="240"/>
    </w:pPr>
    <w:rPr>
      <w:b/>
      <w:sz w:val="22"/>
      <w:szCs w:val="22"/>
    </w:rPr>
  </w:style>
  <w:style w:type="paragraph" w:styleId="TOC4">
    <w:name w:val="toc 4"/>
    <w:basedOn w:val="Normal"/>
    <w:next w:val="Normal"/>
    <w:autoRedefine/>
    <w:uiPriority w:val="39"/>
    <w:semiHidden/>
    <w:unhideWhenUsed/>
    <w:rsid w:val="00482E45"/>
    <w:pPr>
      <w:ind w:left="720"/>
    </w:pPr>
    <w:rPr>
      <w:sz w:val="20"/>
      <w:szCs w:val="20"/>
    </w:rPr>
  </w:style>
  <w:style w:type="paragraph" w:styleId="TOC5">
    <w:name w:val="toc 5"/>
    <w:basedOn w:val="Normal"/>
    <w:next w:val="Normal"/>
    <w:autoRedefine/>
    <w:uiPriority w:val="39"/>
    <w:semiHidden/>
    <w:unhideWhenUsed/>
    <w:rsid w:val="00482E45"/>
    <w:pPr>
      <w:ind w:left="960"/>
    </w:pPr>
    <w:rPr>
      <w:sz w:val="20"/>
      <w:szCs w:val="20"/>
    </w:rPr>
  </w:style>
  <w:style w:type="paragraph" w:styleId="TOC6">
    <w:name w:val="toc 6"/>
    <w:basedOn w:val="Normal"/>
    <w:next w:val="Normal"/>
    <w:autoRedefine/>
    <w:uiPriority w:val="39"/>
    <w:semiHidden/>
    <w:unhideWhenUsed/>
    <w:rsid w:val="00482E45"/>
    <w:pPr>
      <w:ind w:left="1200"/>
    </w:pPr>
    <w:rPr>
      <w:sz w:val="20"/>
      <w:szCs w:val="20"/>
    </w:rPr>
  </w:style>
  <w:style w:type="paragraph" w:styleId="TOC7">
    <w:name w:val="toc 7"/>
    <w:basedOn w:val="Normal"/>
    <w:next w:val="Normal"/>
    <w:autoRedefine/>
    <w:uiPriority w:val="39"/>
    <w:semiHidden/>
    <w:unhideWhenUsed/>
    <w:rsid w:val="00482E45"/>
    <w:pPr>
      <w:ind w:left="1440"/>
    </w:pPr>
    <w:rPr>
      <w:sz w:val="20"/>
      <w:szCs w:val="20"/>
    </w:rPr>
  </w:style>
  <w:style w:type="paragraph" w:styleId="TOC8">
    <w:name w:val="toc 8"/>
    <w:basedOn w:val="Normal"/>
    <w:next w:val="Normal"/>
    <w:autoRedefine/>
    <w:uiPriority w:val="39"/>
    <w:semiHidden/>
    <w:unhideWhenUsed/>
    <w:rsid w:val="00482E45"/>
    <w:pPr>
      <w:ind w:left="1680"/>
    </w:pPr>
    <w:rPr>
      <w:sz w:val="20"/>
      <w:szCs w:val="20"/>
    </w:rPr>
  </w:style>
  <w:style w:type="paragraph" w:styleId="TOC9">
    <w:name w:val="toc 9"/>
    <w:basedOn w:val="Normal"/>
    <w:next w:val="Normal"/>
    <w:autoRedefine/>
    <w:uiPriority w:val="39"/>
    <w:semiHidden/>
    <w:unhideWhenUsed/>
    <w:rsid w:val="00482E45"/>
    <w:pPr>
      <w:ind w:left="1920"/>
    </w:pPr>
    <w:rPr>
      <w:sz w:val="20"/>
      <w:szCs w:val="20"/>
    </w:rPr>
  </w:style>
  <w:style w:type="character" w:customStyle="1" w:styleId="Heading5Char">
    <w:name w:val="Heading 5 Char"/>
    <w:aliases w:val="Figures Char"/>
    <w:basedOn w:val="DefaultParagraphFont"/>
    <w:link w:val="Heading5"/>
    <w:uiPriority w:val="9"/>
    <w:rsid w:val="00AB7229"/>
    <w:rPr>
      <w:rFonts w:ascii="Open Sans" w:eastAsiaTheme="majorEastAsia" w:hAnsi="Open Sans" w:cstheme="majorBidi"/>
      <w:i/>
      <w:color w:val="000000" w:themeColor="text1"/>
      <w:sz w:val="20"/>
    </w:rPr>
  </w:style>
  <w:style w:type="paragraph" w:styleId="TableofFigures">
    <w:name w:val="table of figures"/>
    <w:basedOn w:val="Normal"/>
    <w:next w:val="Normal"/>
    <w:uiPriority w:val="99"/>
    <w:unhideWhenUsed/>
    <w:rsid w:val="00DF41D8"/>
    <w:rPr>
      <w:i/>
      <w:sz w:val="20"/>
      <w:szCs w:val="20"/>
    </w:rPr>
  </w:style>
  <w:style w:type="paragraph" w:customStyle="1" w:styleId="Logotext">
    <w:name w:val="Logotext"/>
    <w:rsid w:val="003042EE"/>
    <w:pPr>
      <w:ind w:right="-772"/>
      <w:jc w:val="right"/>
    </w:pPr>
    <w:rPr>
      <w:rFonts w:ascii="Open Sans" w:hAnsi="Open Sans" w:cs="Open Sans"/>
      <w:b/>
      <w:noProof/>
      <w:color w:val="D2232A"/>
      <w:sz w:val="80"/>
      <w:szCs w:val="80"/>
    </w:rPr>
  </w:style>
  <w:style w:type="paragraph" w:customStyle="1" w:styleId="CoverPageauthortext">
    <w:name w:val="Cover Page authortext"/>
    <w:rsid w:val="003042EE"/>
    <w:pPr>
      <w:spacing w:before="280"/>
    </w:pPr>
    <w:rPr>
      <w:rFonts w:ascii="Open Sans" w:eastAsiaTheme="majorEastAsia" w:hAnsi="Open Sans" w:cs="Open Sans"/>
      <w:bCs/>
      <w:iCs/>
      <w:color w:val="2B2B2B"/>
      <w:sz w:val="40"/>
      <w:szCs w:val="40"/>
    </w:rPr>
  </w:style>
  <w:style w:type="character" w:styleId="Hyperlink">
    <w:name w:val="Hyperlink"/>
    <w:uiPriority w:val="99"/>
    <w:unhideWhenUsed/>
    <w:rsid w:val="001C27C3"/>
    <w:rPr>
      <w:color w:val="D32229" w:themeColor="text2"/>
      <w:u w:val="single"/>
    </w:rPr>
  </w:style>
  <w:style w:type="character" w:styleId="UnresolvedMention">
    <w:name w:val="Unresolved Mention"/>
    <w:basedOn w:val="DefaultParagraphFont"/>
    <w:uiPriority w:val="99"/>
    <w:semiHidden/>
    <w:unhideWhenUsed/>
    <w:rsid w:val="00CC405C"/>
    <w:rPr>
      <w:color w:val="605E5C"/>
      <w:shd w:val="clear" w:color="auto" w:fill="E1DFDD"/>
    </w:rPr>
  </w:style>
  <w:style w:type="character" w:styleId="FollowedHyperlink">
    <w:name w:val="FollowedHyperlink"/>
    <w:basedOn w:val="DefaultParagraphFont"/>
    <w:uiPriority w:val="99"/>
    <w:semiHidden/>
    <w:unhideWhenUsed/>
    <w:rsid w:val="00635A4C"/>
    <w:rPr>
      <w:color w:val="59A8D1" w:themeColor="followedHyperlink"/>
      <w:u w:val="single"/>
    </w:rPr>
  </w:style>
  <w:style w:type="paragraph" w:styleId="FootnoteText">
    <w:name w:val="footnote text"/>
    <w:basedOn w:val="Normal"/>
    <w:link w:val="FootnoteTextChar"/>
    <w:uiPriority w:val="99"/>
    <w:unhideWhenUsed/>
    <w:rsid w:val="00C909A3"/>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link w:val="FootnoteText"/>
    <w:uiPriority w:val="99"/>
    <w:rsid w:val="00C909A3"/>
    <w:rPr>
      <w:rFonts w:ascii="Times New Roman" w:eastAsia="Times New Roman" w:hAnsi="Times New Roman" w:cs="Times New Roman"/>
      <w:sz w:val="20"/>
      <w:szCs w:val="20"/>
      <w:lang w:val="es" w:eastAsia="zh-CN"/>
    </w:rPr>
  </w:style>
  <w:style w:type="character" w:styleId="FootnoteReference">
    <w:name w:val="footnote reference"/>
    <w:basedOn w:val="DefaultParagraphFont"/>
    <w:uiPriority w:val="99"/>
    <w:semiHidden/>
    <w:unhideWhenUsed/>
    <w:rsid w:val="00C909A3"/>
    <w:rPr>
      <w:vertAlign w:val="superscript"/>
    </w:rPr>
  </w:style>
  <w:style w:type="paragraph" w:styleId="ListParagraph">
    <w:name w:val="List Paragraph"/>
    <w:basedOn w:val="Normal"/>
    <w:uiPriority w:val="34"/>
    <w:qFormat/>
    <w:rsid w:val="00C0192D"/>
    <w:pPr>
      <w:ind w:left="720"/>
      <w:contextualSpacing/>
    </w:pPr>
    <w:rPr>
      <w:rFonts w:eastAsia="Times New Roman" w:cs="Times New Roman"/>
      <w:lang w:eastAsia="zh-CN"/>
    </w:rPr>
  </w:style>
  <w:style w:type="character" w:styleId="EndnoteReference">
    <w:name w:val="endnote reference"/>
    <w:basedOn w:val="DefaultParagraphFont"/>
    <w:uiPriority w:val="99"/>
    <w:semiHidden/>
    <w:unhideWhenUsed/>
    <w:rsid w:val="00242123"/>
    <w:rPr>
      <w:rFonts w:ascii="Calibri" w:hAnsi="Calibri"/>
      <w:vertAlign w:val="superscript"/>
    </w:rPr>
  </w:style>
  <w:style w:type="paragraph" w:styleId="Quote">
    <w:name w:val="Quote"/>
    <w:basedOn w:val="Normal"/>
    <w:next w:val="Normal"/>
    <w:link w:val="QuoteChar"/>
    <w:uiPriority w:val="29"/>
    <w:qFormat/>
    <w:rsid w:val="003D5AD2"/>
    <w:pPr>
      <w:spacing w:before="120" w:after="200"/>
      <w:ind w:left="709" w:right="709"/>
    </w:pPr>
    <w:rPr>
      <w:i/>
      <w:iCs/>
    </w:rPr>
  </w:style>
  <w:style w:type="character" w:customStyle="1" w:styleId="QuoteChar">
    <w:name w:val="Quote Char"/>
    <w:basedOn w:val="DefaultParagraphFont"/>
    <w:link w:val="Quote"/>
    <w:uiPriority w:val="29"/>
    <w:rsid w:val="003D5AD2"/>
    <w:rPr>
      <w:rFonts w:ascii="Open Sans Light" w:hAnsi="Open Sans Light"/>
      <w:i/>
      <w:iCs/>
      <w:color w:val="2B2B2B"/>
    </w:rPr>
  </w:style>
  <w:style w:type="character" w:styleId="CommentReference">
    <w:name w:val="annotation reference"/>
    <w:basedOn w:val="DefaultParagraphFont"/>
    <w:uiPriority w:val="99"/>
    <w:semiHidden/>
    <w:unhideWhenUsed/>
    <w:rsid w:val="00F6779F"/>
    <w:rPr>
      <w:sz w:val="16"/>
      <w:szCs w:val="16"/>
    </w:rPr>
  </w:style>
  <w:style w:type="paragraph" w:styleId="CommentText">
    <w:name w:val="annotation text"/>
    <w:basedOn w:val="Normal"/>
    <w:link w:val="CommentTextChar"/>
    <w:uiPriority w:val="99"/>
    <w:semiHidden/>
    <w:unhideWhenUsed/>
    <w:rsid w:val="00F6779F"/>
    <w:rPr>
      <w:sz w:val="20"/>
      <w:szCs w:val="20"/>
    </w:rPr>
  </w:style>
  <w:style w:type="character" w:customStyle="1" w:styleId="CommentTextChar">
    <w:name w:val="Comment Text Char"/>
    <w:basedOn w:val="DefaultParagraphFont"/>
    <w:link w:val="CommentText"/>
    <w:uiPriority w:val="99"/>
    <w:semiHidden/>
    <w:rsid w:val="00F6779F"/>
    <w:rPr>
      <w:rFonts w:ascii="Open Sans Light" w:hAnsi="Open Sans Light"/>
      <w:color w:val="2B2B2B"/>
      <w:sz w:val="20"/>
      <w:szCs w:val="20"/>
    </w:rPr>
  </w:style>
  <w:style w:type="paragraph" w:styleId="CommentSubject">
    <w:name w:val="annotation subject"/>
    <w:basedOn w:val="CommentText"/>
    <w:next w:val="CommentText"/>
    <w:link w:val="CommentSubjectChar"/>
    <w:uiPriority w:val="99"/>
    <w:semiHidden/>
    <w:unhideWhenUsed/>
    <w:rsid w:val="00F6779F"/>
    <w:rPr>
      <w:b/>
      <w:bCs/>
    </w:rPr>
  </w:style>
  <w:style w:type="character" w:customStyle="1" w:styleId="CommentSubjectChar">
    <w:name w:val="Comment Subject Char"/>
    <w:basedOn w:val="CommentTextChar"/>
    <w:link w:val="CommentSubject"/>
    <w:uiPriority w:val="99"/>
    <w:semiHidden/>
    <w:rsid w:val="00F6779F"/>
    <w:rPr>
      <w:rFonts w:ascii="Open Sans Light" w:hAnsi="Open Sans Light"/>
      <w:b/>
      <w:bCs/>
      <w:color w:val="2B2B2B"/>
      <w:sz w:val="20"/>
      <w:szCs w:val="20"/>
    </w:rPr>
  </w:style>
  <w:style w:type="paragraph" w:styleId="HTMLPreformatted">
    <w:name w:val="HTML Preformatted"/>
    <w:basedOn w:val="Normal"/>
    <w:link w:val="HTMLPreformattedChar"/>
    <w:uiPriority w:val="99"/>
    <w:semiHidden/>
    <w:unhideWhenUsed/>
    <w:rsid w:val="00577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577459"/>
    <w:rPr>
      <w:rFonts w:ascii="Courier New" w:eastAsia="Times New Roman" w:hAnsi="Courier New" w:cs="Courier New"/>
      <w:sz w:val="20"/>
      <w:szCs w:val="20"/>
      <w:lang w:val="es" w:eastAsia="en-GB"/>
    </w:rPr>
  </w:style>
  <w:style w:type="character" w:customStyle="1" w:styleId="Heading6Char">
    <w:name w:val="Heading 6 Char"/>
    <w:basedOn w:val="DefaultParagraphFont"/>
    <w:link w:val="Heading6"/>
    <w:uiPriority w:val="9"/>
    <w:semiHidden/>
    <w:rsid w:val="00D82C3A"/>
    <w:rPr>
      <w:rFonts w:ascii="Open Sans" w:eastAsiaTheme="majorEastAsia" w:hAnsi="Open Sans" w:cstheme="majorBidi"/>
      <w:color w:val="D32229" w:themeColor="accent1"/>
    </w:rPr>
  </w:style>
  <w:style w:type="paragraph" w:styleId="NormalWeb">
    <w:name w:val="Normal (Web)"/>
    <w:basedOn w:val="Normal"/>
    <w:uiPriority w:val="99"/>
    <w:semiHidden/>
    <w:unhideWhenUsed/>
    <w:rsid w:val="00FE7F22"/>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581256">
      <w:bodyDiv w:val="1"/>
      <w:marLeft w:val="0"/>
      <w:marRight w:val="0"/>
      <w:marTop w:val="0"/>
      <w:marBottom w:val="0"/>
      <w:divBdr>
        <w:top w:val="none" w:sz="0" w:space="0" w:color="auto"/>
        <w:left w:val="none" w:sz="0" w:space="0" w:color="auto"/>
        <w:bottom w:val="none" w:sz="0" w:space="0" w:color="auto"/>
        <w:right w:val="none" w:sz="0" w:space="0" w:color="auto"/>
      </w:divBdr>
    </w:div>
    <w:div w:id="1089423862">
      <w:bodyDiv w:val="1"/>
      <w:marLeft w:val="0"/>
      <w:marRight w:val="0"/>
      <w:marTop w:val="0"/>
      <w:marBottom w:val="0"/>
      <w:divBdr>
        <w:top w:val="none" w:sz="0" w:space="0" w:color="auto"/>
        <w:left w:val="none" w:sz="0" w:space="0" w:color="auto"/>
        <w:bottom w:val="none" w:sz="0" w:space="0" w:color="auto"/>
        <w:right w:val="none" w:sz="0" w:space="0" w:color="auto"/>
      </w:divBdr>
    </w:div>
    <w:div w:id="1241211932">
      <w:bodyDiv w:val="1"/>
      <w:marLeft w:val="0"/>
      <w:marRight w:val="0"/>
      <w:marTop w:val="0"/>
      <w:marBottom w:val="0"/>
      <w:divBdr>
        <w:top w:val="none" w:sz="0" w:space="0" w:color="auto"/>
        <w:left w:val="none" w:sz="0" w:space="0" w:color="auto"/>
        <w:bottom w:val="none" w:sz="0" w:space="0" w:color="auto"/>
        <w:right w:val="none" w:sz="0" w:space="0" w:color="auto"/>
      </w:divBdr>
    </w:div>
    <w:div w:id="1437404294">
      <w:bodyDiv w:val="1"/>
      <w:marLeft w:val="0"/>
      <w:marRight w:val="0"/>
      <w:marTop w:val="0"/>
      <w:marBottom w:val="0"/>
      <w:divBdr>
        <w:top w:val="none" w:sz="0" w:space="0" w:color="auto"/>
        <w:left w:val="none" w:sz="0" w:space="0" w:color="auto"/>
        <w:bottom w:val="none" w:sz="0" w:space="0" w:color="auto"/>
        <w:right w:val="none" w:sz="0" w:space="0" w:color="auto"/>
      </w:divBdr>
    </w:div>
    <w:div w:id="1461143808">
      <w:bodyDiv w:val="1"/>
      <w:marLeft w:val="0"/>
      <w:marRight w:val="0"/>
      <w:marTop w:val="0"/>
      <w:marBottom w:val="0"/>
      <w:divBdr>
        <w:top w:val="none" w:sz="0" w:space="0" w:color="auto"/>
        <w:left w:val="none" w:sz="0" w:space="0" w:color="auto"/>
        <w:bottom w:val="none" w:sz="0" w:space="0" w:color="auto"/>
        <w:right w:val="none" w:sz="0" w:space="0" w:color="auto"/>
      </w:divBdr>
    </w:div>
    <w:div w:id="17178490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youtube.com/watch?v=akco-dy3dSA"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ats4sdwork/SSD%20Dropbox/Stats4SD%20Internal/Resources%20and%20Templates/Document%20Templates/MS%20Office/Resource%20Document.dotx"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D32229"/>
      </a:dk2>
      <a:lt2>
        <a:srgbClr val="B4DCFA"/>
      </a:lt2>
      <a:accent1>
        <a:srgbClr val="D32229"/>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solidFill>
            <a:schemeClr val="accent1"/>
          </a:solid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w="19050">
          <a:solidFill>
            <a:schemeClr val="tx2"/>
          </a:solidFill>
        </a:ln>
      </a:spPr>
      <a:bodyPr/>
      <a:lstStyle/>
      <a:style>
        <a:lnRef idx="1">
          <a:schemeClr val="accent6"/>
        </a:lnRef>
        <a:fillRef idx="0">
          <a:schemeClr val="accent6"/>
        </a:fillRef>
        <a:effectRef idx="0">
          <a:schemeClr val="accent6"/>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Stats4SD.org</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27F74C-0D22-B349-A8BF-9EF650184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Resource Document.dotx</Template>
  <TotalTime>0</TotalTime>
  <Pages>2</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Kingston University</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Emily Nevitt</cp:lastModifiedBy>
  <cp:revision>2</cp:revision>
  <cp:lastPrinted>2019-10-15T17:18:00Z</cp:lastPrinted>
  <dcterms:created xsi:type="dcterms:W3CDTF">2023-05-02T16:27:00Z</dcterms:created>
  <dcterms:modified xsi:type="dcterms:W3CDTF">2023-05-02T16:27:00Z</dcterms:modified>
</cp:coreProperties>
</file>