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D41" w:rsidRDefault="00B62D41">
      <w:pPr>
        <w:rPr>
          <w:rFonts w:ascii="Calibri" w:hAnsi="Calibri" w:cs="Calibri"/>
          <w:sz w:val="48"/>
          <w:szCs w:val="48"/>
        </w:rPr>
      </w:pPr>
    </w:p>
    <w:p w:rsidR="00B62D41" w:rsidRDefault="00B62D41">
      <w:pPr>
        <w:pStyle w:val="Heading1"/>
        <w:tabs>
          <w:tab w:val="left" w:pos="0"/>
        </w:tabs>
        <w:rPr>
          <w:rFonts w:ascii="Calibri" w:hAnsi="Calibri" w:cs="Calibri"/>
          <w:sz w:val="48"/>
          <w:szCs w:val="48"/>
        </w:rPr>
      </w:pPr>
    </w:p>
    <w:p w:rsidR="00B62D41" w:rsidRDefault="00B62D41">
      <w:pPr>
        <w:pStyle w:val="Heading1"/>
        <w:tabs>
          <w:tab w:val="left" w:pos="0"/>
        </w:tabs>
        <w:rPr>
          <w:rFonts w:ascii="Calibri" w:hAnsi="Calibri" w:cs="Calibri"/>
          <w:sz w:val="48"/>
          <w:szCs w:val="48"/>
        </w:rPr>
      </w:pPr>
    </w:p>
    <w:p w:rsidR="00B62D41" w:rsidRDefault="00C755E0">
      <w:pPr>
        <w:pStyle w:val="Heading1"/>
        <w:tabs>
          <w:tab w:val="left" w:pos="0"/>
        </w:tabs>
        <w:rPr>
          <w:rFonts w:ascii="Calibri" w:hAnsi="Calibri" w:cs="Calibri"/>
          <w:sz w:val="48"/>
          <w:szCs w:val="48"/>
        </w:rPr>
      </w:pPr>
      <w:hyperlink r:id="rId6">
        <w:r>
          <w:rPr>
            <w:rFonts w:asciiTheme="minorHAnsi" w:hAnsiTheme="minorHAnsi" w:cs="Calibri"/>
            <w:sz w:val="48"/>
            <w:szCs w:val="48"/>
          </w:rPr>
          <w:t>Agroecology: An Approach to Sustainable Transformation of Agri-Food Systems – Module S – Master's Thesis</w:t>
        </w:r>
      </w:hyperlink>
    </w:p>
    <w:p w:rsidR="00B62D41" w:rsidRDefault="00B62D41">
      <w:pPr>
        <w:tabs>
          <w:tab w:val="left" w:pos="0"/>
        </w:tabs>
        <w:rPr>
          <w:rFonts w:ascii="Calibri" w:hAnsi="Calibri" w:cs="Calibri"/>
          <w:sz w:val="48"/>
          <w:szCs w:val="48"/>
        </w:rPr>
      </w:pPr>
    </w:p>
    <w:p w:rsidR="00B62D41" w:rsidRDefault="00B62D41">
      <w:pPr>
        <w:rPr>
          <w:rFonts w:ascii="Calibri" w:hAnsi="Calibri" w:cs="Calibri"/>
          <w:sz w:val="32"/>
          <w:szCs w:val="32"/>
        </w:rPr>
      </w:pPr>
    </w:p>
    <w:p w:rsidR="00B62D41" w:rsidRDefault="00C755E0">
      <w:pPr>
        <w:suppressLineNumbers/>
        <w:spacing w:after="0" w:line="240" w:lineRule="auto"/>
        <w:jc w:val="center"/>
        <w:textAlignment w:val="baseline"/>
      </w:pPr>
      <w:r>
        <w:rPr>
          <w:rFonts w:eastAsia="Calibri" w:cstheme="minorHAnsi"/>
          <w:color w:val="00000A"/>
          <w:kern w:val="2"/>
        </w:rPr>
        <w:t>Master's Thesis</w:t>
      </w:r>
      <w:bookmarkStart w:id="0" w:name="_GoBack"/>
      <w:bookmarkEnd w:id="0"/>
    </w:p>
    <w:p w:rsidR="00B62D41" w:rsidRDefault="00B62D41">
      <w:pPr>
        <w:suppressLineNumbers/>
        <w:spacing w:after="0" w:line="240" w:lineRule="auto"/>
        <w:jc w:val="center"/>
        <w:textAlignment w:val="baseline"/>
        <w:rPr>
          <w:rFonts w:ascii="Calibri" w:hAnsi="Calibri" w:cs="Calibri"/>
          <w:sz w:val="32"/>
          <w:szCs w:val="32"/>
        </w:rPr>
      </w:pPr>
    </w:p>
    <w:p w:rsidR="00B62D41" w:rsidRDefault="00B62D41">
      <w:pPr>
        <w:pStyle w:val="Heading1"/>
        <w:tabs>
          <w:tab w:val="left" w:pos="0"/>
        </w:tabs>
        <w:rPr>
          <w:rFonts w:ascii="Calibri" w:hAnsi="Calibri" w:cs="Calibri"/>
          <w:color w:val="FF6600"/>
          <w:sz w:val="48"/>
          <w:szCs w:val="48"/>
        </w:rPr>
      </w:pPr>
    </w:p>
    <w:p w:rsidR="00B62D41" w:rsidRDefault="00C755E0">
      <w:pPr>
        <w:pStyle w:val="Heading1"/>
        <w:tabs>
          <w:tab w:val="left" w:pos="0"/>
        </w:tabs>
        <w:rPr>
          <w:rFonts w:ascii="Calibri" w:hAnsi="Calibri" w:cs="Calibri"/>
          <w:color w:val="70AD47"/>
          <w:sz w:val="48"/>
          <w:szCs w:val="48"/>
        </w:rPr>
      </w:pPr>
      <w:r>
        <w:rPr>
          <w:rFonts w:ascii="Calibri" w:hAnsi="Calibri" w:cs="Calibri"/>
          <w:color w:val="70AD47"/>
          <w:sz w:val="48"/>
          <w:szCs w:val="48"/>
        </w:rPr>
        <w:t xml:space="preserve">TEACHING GUIDE </w:t>
      </w:r>
    </w:p>
    <w:p w:rsidR="00B62D41" w:rsidRDefault="00B62D41">
      <w:pPr>
        <w:tabs>
          <w:tab w:val="left" w:pos="0"/>
        </w:tabs>
        <w:rPr>
          <w:rFonts w:ascii="Calibri" w:hAnsi="Calibri" w:cs="Calibri"/>
          <w:color w:val="70AD47"/>
          <w:sz w:val="48"/>
          <w:szCs w:val="48"/>
        </w:rPr>
      </w:pPr>
    </w:p>
    <w:p w:rsidR="00B62D41" w:rsidRDefault="00C755E0">
      <w:pPr>
        <w:tabs>
          <w:tab w:val="left" w:pos="0"/>
        </w:tabs>
        <w:rPr>
          <w:rFonts w:ascii="Calibri" w:hAnsi="Calibri" w:cs="Calibri"/>
          <w:color w:val="70AD47"/>
          <w:sz w:val="48"/>
          <w:szCs w:val="48"/>
        </w:rPr>
      </w:pPr>
      <w:r>
        <w:rPr>
          <w:rFonts w:cs="Calibri"/>
          <w:noProof/>
          <w:color w:val="70AD47"/>
          <w:sz w:val="48"/>
          <w:szCs w:val="48"/>
          <w:lang w:val="en-GB" w:eastAsia="en-GB"/>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2340610" cy="28803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340610" cy="2880360"/>
                    </a:xfrm>
                    <a:prstGeom prst="rect">
                      <a:avLst/>
                    </a:prstGeom>
                  </pic:spPr>
                </pic:pic>
              </a:graphicData>
            </a:graphic>
          </wp:anchor>
        </w:drawing>
      </w:r>
    </w:p>
    <w:p w:rsidR="00B62D41" w:rsidRDefault="00B62D41">
      <w:pPr>
        <w:spacing w:before="480" w:line="312" w:lineRule="auto"/>
        <w:ind w:left="360"/>
        <w:jc w:val="center"/>
        <w:rPr>
          <w:rFonts w:cstheme="minorHAnsi"/>
          <w:b/>
          <w:sz w:val="24"/>
          <w:szCs w:val="24"/>
        </w:rPr>
      </w:pPr>
    </w:p>
    <w:p w:rsidR="00B62D41" w:rsidRDefault="00B62D41">
      <w:pPr>
        <w:spacing w:before="480" w:line="312" w:lineRule="auto"/>
        <w:ind w:left="360"/>
        <w:jc w:val="center"/>
        <w:rPr>
          <w:rFonts w:cstheme="minorHAnsi"/>
          <w:b/>
          <w:sz w:val="24"/>
          <w:szCs w:val="24"/>
        </w:rPr>
      </w:pPr>
    </w:p>
    <w:p w:rsidR="00B62D41" w:rsidRDefault="00B62D41">
      <w:pPr>
        <w:spacing w:before="480" w:line="312" w:lineRule="auto"/>
        <w:ind w:left="360"/>
        <w:jc w:val="center"/>
        <w:rPr>
          <w:rFonts w:cstheme="minorHAnsi"/>
          <w:b/>
          <w:sz w:val="24"/>
          <w:szCs w:val="24"/>
        </w:rPr>
      </w:pPr>
    </w:p>
    <w:p w:rsidR="00B62D41" w:rsidRDefault="00B62D41">
      <w:pPr>
        <w:spacing w:before="480" w:line="312" w:lineRule="auto"/>
        <w:ind w:left="360"/>
        <w:jc w:val="center"/>
        <w:rPr>
          <w:rFonts w:cstheme="minorHAnsi"/>
          <w:b/>
          <w:sz w:val="24"/>
          <w:szCs w:val="24"/>
        </w:rPr>
      </w:pPr>
    </w:p>
    <w:p w:rsidR="00B62D41" w:rsidRDefault="00B62D41">
      <w:pPr>
        <w:spacing w:before="480" w:line="312" w:lineRule="auto"/>
        <w:ind w:left="360"/>
        <w:jc w:val="center"/>
        <w:rPr>
          <w:rFonts w:cstheme="minorHAnsi"/>
          <w:b/>
          <w:sz w:val="24"/>
          <w:szCs w:val="24"/>
        </w:rPr>
      </w:pPr>
    </w:p>
    <w:p w:rsidR="00B62D41" w:rsidRDefault="00B62D41">
      <w:pPr>
        <w:spacing w:before="480" w:line="312" w:lineRule="auto"/>
        <w:ind w:left="360"/>
        <w:jc w:val="center"/>
        <w:rPr>
          <w:rFonts w:cstheme="minorHAnsi"/>
          <w:b/>
          <w:sz w:val="24"/>
          <w:szCs w:val="24"/>
        </w:rPr>
      </w:pPr>
    </w:p>
    <w:p w:rsidR="00B62D41" w:rsidRDefault="00C755E0">
      <w:pPr>
        <w:spacing w:before="480" w:line="312" w:lineRule="auto"/>
        <w:jc w:val="center"/>
        <w:rPr>
          <w:rFonts w:cstheme="minorHAnsi"/>
          <w:b/>
          <w:sz w:val="24"/>
          <w:szCs w:val="24"/>
        </w:rPr>
      </w:pPr>
      <w:r>
        <w:rPr>
          <w:rFonts w:eastAsia="Arial" w:cstheme="minorHAnsi"/>
          <w:b/>
          <w:sz w:val="24"/>
          <w:szCs w:val="24"/>
        </w:rPr>
        <w:lastRenderedPageBreak/>
        <w:t>INSTRUCTIONS FOR THE PREPARATION AND PROCESSING OF COURSE GUIDES</w:t>
      </w:r>
    </w:p>
    <w:p w:rsidR="00B62D41" w:rsidRDefault="00B62D41">
      <w:pPr>
        <w:pStyle w:val="ListParagraph"/>
        <w:spacing w:before="120" w:after="120" w:line="312" w:lineRule="auto"/>
        <w:ind w:left="360"/>
        <w:rPr>
          <w:rFonts w:eastAsia="Arial" w:cstheme="minorHAnsi"/>
        </w:rPr>
      </w:pPr>
    </w:p>
    <w:p w:rsidR="00B62D41" w:rsidRDefault="00B62D41">
      <w:pPr>
        <w:pStyle w:val="ListParagraph"/>
        <w:spacing w:before="120" w:after="120" w:line="312" w:lineRule="auto"/>
        <w:ind w:left="360"/>
        <w:rPr>
          <w:rFonts w:ascii="Calibri" w:hAnsi="Calibri" w:cs="Calibri"/>
          <w:color w:val="70AD47"/>
          <w:sz w:val="48"/>
          <w:szCs w:val="48"/>
        </w:rPr>
        <w:sectPr w:rsidR="00B62D41">
          <w:headerReference w:type="default" r:id="rId8"/>
          <w:footerReference w:type="default" r:id="rId9"/>
          <w:pgSz w:w="11906" w:h="16838"/>
          <w:pgMar w:top="1717" w:right="1701" w:bottom="1417" w:left="1701" w:header="1417" w:footer="708" w:gutter="0"/>
          <w:cols w:space="720"/>
          <w:formProt w:val="0"/>
          <w:docGrid w:linePitch="360" w:charSpace="4096"/>
        </w:sectPr>
      </w:pPr>
    </w:p>
    <w:p w:rsidR="00B62D41" w:rsidRDefault="00B62D41">
      <w:pPr>
        <w:rPr>
          <w:rFonts w:eastAsia="Arial" w:cstheme="minorHAnsi"/>
        </w:rPr>
      </w:pPr>
    </w:p>
    <w:tbl>
      <w:tblPr>
        <w:tblW w:w="9781" w:type="dxa"/>
        <w:tblInd w:w="-522" w:type="dxa"/>
        <w:tblCellMar>
          <w:top w:w="55" w:type="dxa"/>
          <w:left w:w="55" w:type="dxa"/>
          <w:bottom w:w="55" w:type="dxa"/>
          <w:right w:w="55" w:type="dxa"/>
        </w:tblCellMar>
        <w:tblLook w:val="04A0" w:firstRow="1" w:lastRow="0" w:firstColumn="1" w:lastColumn="0" w:noHBand="0" w:noVBand="1"/>
      </w:tblPr>
      <w:tblGrid>
        <w:gridCol w:w="2446"/>
        <w:gridCol w:w="1333"/>
        <w:gridCol w:w="1286"/>
        <w:gridCol w:w="1285"/>
        <w:gridCol w:w="1288"/>
        <w:gridCol w:w="1072"/>
        <w:gridCol w:w="1071"/>
      </w:tblGrid>
      <w:tr w:rsidR="00B62D41">
        <w:tc>
          <w:tcPr>
            <w:tcW w:w="2445" w:type="dxa"/>
            <w:tcBorders>
              <w:top w:val="single" w:sz="4" w:space="0" w:color="000000"/>
              <w:left w:val="single" w:sz="4" w:space="0" w:color="000000"/>
              <w:bottom w:val="single" w:sz="4" w:space="0" w:color="000000"/>
            </w:tcBorders>
            <w:shd w:val="clear" w:color="auto" w:fill="92D050"/>
            <w:vAlign w:val="center"/>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Master's Degree</w:t>
            </w:r>
          </w:p>
        </w:tc>
      </w:tr>
      <w:tr w:rsidR="00B62D41">
        <w:tc>
          <w:tcPr>
            <w:tcW w:w="2445" w:type="dxa"/>
            <w:tcBorders>
              <w:top w:val="single" w:sz="4" w:space="0" w:color="000000"/>
              <w:left w:val="single" w:sz="4" w:space="0" w:color="000000"/>
              <w:bottom w:val="single" w:sz="4" w:space="0" w:color="000000"/>
            </w:tcBorders>
            <w:shd w:val="clear" w:color="auto" w:fill="92D050"/>
            <w:vAlign w:val="center"/>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Name of the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Agroecology: An Approach to the Sustainable Transformation of Agri-Food Systems</w:t>
            </w:r>
          </w:p>
        </w:tc>
      </w:tr>
      <w:tr w:rsidR="00B62D41">
        <w:tc>
          <w:tcPr>
            <w:tcW w:w="2445" w:type="dxa"/>
            <w:tcBorders>
              <w:top w:val="single" w:sz="4" w:space="0" w:color="000000"/>
              <w:left w:val="single" w:sz="4" w:space="0" w:color="000000"/>
              <w:bottom w:val="single" w:sz="4" w:space="0" w:color="000000"/>
            </w:tcBorders>
            <w:shd w:val="clear" w:color="auto" w:fill="92D050"/>
            <w:vAlign w:val="center"/>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Name of the Subject</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B62D41" w:rsidRDefault="00C755E0">
            <w:pPr>
              <w:widowControl w:val="0"/>
              <w:suppressLineNumbers/>
              <w:spacing w:after="0" w:line="240" w:lineRule="auto"/>
              <w:contextualSpacing/>
              <w:textAlignment w:val="baseline"/>
            </w:pPr>
            <w:r>
              <w:rPr>
                <w:rFonts w:eastAsia="Calibri" w:cstheme="minorHAnsi"/>
                <w:color w:val="00000A"/>
                <w:kern w:val="2"/>
              </w:rPr>
              <w:t>Master's Thesis</w:t>
            </w:r>
          </w:p>
          <w:p w:rsidR="00B62D41" w:rsidRDefault="00B62D41">
            <w:pPr>
              <w:widowControl w:val="0"/>
              <w:suppressLineNumbers/>
              <w:spacing w:after="0" w:line="240" w:lineRule="auto"/>
              <w:contextualSpacing/>
              <w:textAlignment w:val="baseline"/>
            </w:pPr>
          </w:p>
        </w:tc>
      </w:tr>
      <w:tr w:rsidR="00B62D41">
        <w:tc>
          <w:tcPr>
            <w:tcW w:w="2445" w:type="dxa"/>
            <w:tcBorders>
              <w:left w:val="single" w:sz="4" w:space="0" w:color="000000"/>
              <w:bottom w:val="single" w:sz="4" w:space="0" w:color="000000"/>
            </w:tcBorders>
            <w:shd w:val="clear" w:color="auto" w:fill="92D050"/>
            <w:vAlign w:val="center"/>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w:t>
            </w:r>
          </w:p>
        </w:tc>
        <w:tc>
          <w:tcPr>
            <w:tcW w:w="7335" w:type="dxa"/>
            <w:gridSpan w:val="6"/>
            <w:tcBorders>
              <w:left w:val="single" w:sz="4" w:space="0" w:color="000000"/>
              <w:bottom w:val="single" w:sz="4" w:space="0" w:color="000000"/>
              <w:right w:val="single" w:sz="4" w:space="0" w:color="000000"/>
            </w:tcBorders>
            <w:shd w:val="clear" w:color="auto" w:fill="auto"/>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 S - Master's Thesis</w:t>
            </w:r>
          </w:p>
        </w:tc>
      </w:tr>
      <w:tr w:rsidR="00B62D41">
        <w:tc>
          <w:tcPr>
            <w:tcW w:w="2445" w:type="dxa"/>
            <w:tcBorders>
              <w:left w:val="single" w:sz="4" w:space="0" w:color="000000"/>
              <w:bottom w:val="single" w:sz="4" w:space="0" w:color="000000"/>
            </w:tcBorders>
            <w:shd w:val="clear" w:color="auto" w:fill="92D050"/>
            <w:vAlign w:val="center"/>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Academic</w:t>
            </w:r>
          </w:p>
        </w:tc>
        <w:tc>
          <w:tcPr>
            <w:tcW w:w="7335" w:type="dxa"/>
            <w:gridSpan w:val="6"/>
            <w:tcBorders>
              <w:left w:val="single" w:sz="4" w:space="0" w:color="000000"/>
              <w:bottom w:val="single" w:sz="4" w:space="0" w:color="000000"/>
              <w:right w:val="single" w:sz="4" w:space="0" w:color="000000"/>
            </w:tcBorders>
            <w:shd w:val="clear" w:color="auto" w:fill="auto"/>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2024-2025</w:t>
            </w:r>
          </w:p>
        </w:tc>
      </w:tr>
      <w:tr w:rsidR="00B62D41">
        <w:tc>
          <w:tcPr>
            <w:tcW w:w="2445" w:type="dxa"/>
            <w:tcBorders>
              <w:left w:val="single" w:sz="4" w:space="0" w:color="000000"/>
              <w:bottom w:val="single" w:sz="4" w:space="0" w:color="000000"/>
            </w:tcBorders>
            <w:shd w:val="clear" w:color="auto" w:fill="92D050"/>
            <w:vAlign w:val="center"/>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w:t>
            </w:r>
          </w:p>
        </w:tc>
        <w:tc>
          <w:tcPr>
            <w:tcW w:w="7335" w:type="dxa"/>
            <w:gridSpan w:val="6"/>
            <w:tcBorders>
              <w:left w:val="single" w:sz="4" w:space="0" w:color="000000"/>
              <w:bottom w:val="single" w:sz="4" w:space="0" w:color="000000"/>
              <w:right w:val="single" w:sz="4" w:space="0" w:color="000000"/>
            </w:tcBorders>
            <w:shd w:val="clear" w:color="auto" w:fill="auto"/>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Compulsory</w:t>
            </w:r>
          </w:p>
        </w:tc>
      </w:tr>
      <w:tr w:rsidR="00B62D41">
        <w:tc>
          <w:tcPr>
            <w:tcW w:w="2445" w:type="dxa"/>
            <w:tcBorders>
              <w:left w:val="single" w:sz="4" w:space="0" w:color="000000"/>
              <w:bottom w:val="single" w:sz="4" w:space="0" w:color="000000"/>
            </w:tcBorders>
            <w:shd w:val="clear" w:color="auto" w:fill="92D050"/>
            <w:vAlign w:val="center"/>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ECTS</w:t>
            </w:r>
          </w:p>
        </w:tc>
        <w:tc>
          <w:tcPr>
            <w:tcW w:w="1333" w:type="dxa"/>
            <w:tcBorders>
              <w:left w:val="single" w:sz="4" w:space="0" w:color="000000"/>
              <w:bottom w:val="single" w:sz="4" w:space="0" w:color="000000"/>
            </w:tcBorders>
            <w:shd w:val="clear" w:color="auto" w:fill="FFFFFF" w:themeFill="background1"/>
            <w:vAlign w:val="center"/>
          </w:tcPr>
          <w:p w:rsidR="00B62D41" w:rsidRDefault="00C755E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Theory:</w:t>
            </w:r>
          </w:p>
        </w:tc>
        <w:tc>
          <w:tcPr>
            <w:tcW w:w="1286"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B62D41" w:rsidRDefault="00C755E0">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12.00</w:t>
            </w:r>
          </w:p>
        </w:tc>
        <w:tc>
          <w:tcPr>
            <w:tcW w:w="1285" w:type="dxa"/>
            <w:tcBorders>
              <w:left w:val="single" w:sz="4" w:space="0" w:color="000000"/>
              <w:bottom w:val="single" w:sz="4" w:space="0" w:color="000000"/>
            </w:tcBorders>
            <w:shd w:val="clear" w:color="auto" w:fill="FFFFFF" w:themeFill="background1"/>
            <w:vAlign w:val="center"/>
          </w:tcPr>
          <w:p w:rsidR="00B62D41" w:rsidRDefault="00C755E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Practical:</w:t>
            </w:r>
          </w:p>
        </w:tc>
        <w:tc>
          <w:tcPr>
            <w:tcW w:w="1288"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B62D41" w:rsidRDefault="00C755E0">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0.00</w:t>
            </w:r>
          </w:p>
        </w:tc>
        <w:tc>
          <w:tcPr>
            <w:tcW w:w="1072" w:type="dxa"/>
            <w:tcBorders>
              <w:left w:val="single" w:sz="4" w:space="0" w:color="000000"/>
              <w:bottom w:val="single" w:sz="4" w:space="0" w:color="000000"/>
              <w:right w:val="single" w:sz="4" w:space="0" w:color="000000"/>
            </w:tcBorders>
            <w:shd w:val="clear" w:color="auto" w:fill="FFFFFF" w:themeFill="background1"/>
            <w:vAlign w:val="center"/>
          </w:tcPr>
          <w:p w:rsidR="00B62D41" w:rsidRDefault="00C755E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Total:</w:t>
            </w:r>
          </w:p>
        </w:tc>
        <w:tc>
          <w:tcPr>
            <w:tcW w:w="107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62D41" w:rsidRDefault="00C755E0">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12.00</w:t>
            </w:r>
          </w:p>
        </w:tc>
      </w:tr>
      <w:tr w:rsidR="00B62D41">
        <w:tc>
          <w:tcPr>
            <w:tcW w:w="2445" w:type="dxa"/>
            <w:tcBorders>
              <w:left w:val="single" w:sz="4" w:space="0" w:color="000000"/>
              <w:bottom w:val="single" w:sz="4" w:space="0" w:color="000000"/>
            </w:tcBorders>
            <w:shd w:val="clear" w:color="auto" w:fill="92D050"/>
            <w:vAlign w:val="center"/>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method</w:t>
            </w:r>
          </w:p>
        </w:tc>
        <w:tc>
          <w:tcPr>
            <w:tcW w:w="7335" w:type="dxa"/>
            <w:gridSpan w:val="6"/>
            <w:tcBorders>
              <w:left w:val="single" w:sz="4" w:space="0" w:color="000000"/>
              <w:bottom w:val="single" w:sz="4" w:space="0" w:color="000000"/>
              <w:right w:val="single" w:sz="4" w:space="0" w:color="000000"/>
            </w:tcBorders>
            <w:shd w:val="clear" w:color="auto" w:fill="auto"/>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HYBRID (BLENDED)</w:t>
            </w:r>
          </w:p>
        </w:tc>
      </w:tr>
      <w:tr w:rsidR="00B62D41">
        <w:tc>
          <w:tcPr>
            <w:tcW w:w="2445" w:type="dxa"/>
            <w:tcBorders>
              <w:left w:val="single" w:sz="4" w:space="0" w:color="000000"/>
              <w:bottom w:val="single" w:sz="4" w:space="0" w:color="000000"/>
            </w:tcBorders>
            <w:shd w:val="clear" w:color="auto" w:fill="92D050"/>
            <w:vAlign w:val="center"/>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period</w:t>
            </w:r>
          </w:p>
        </w:tc>
        <w:tc>
          <w:tcPr>
            <w:tcW w:w="7335" w:type="dxa"/>
            <w:gridSpan w:val="6"/>
            <w:tcBorders>
              <w:left w:val="single" w:sz="4" w:space="0" w:color="000000"/>
              <w:bottom w:val="single" w:sz="4" w:space="0" w:color="000000"/>
              <w:right w:val="single" w:sz="4" w:space="0" w:color="000000"/>
            </w:tcBorders>
            <w:shd w:val="clear" w:color="auto" w:fill="auto"/>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April - September 2025</w:t>
            </w:r>
          </w:p>
        </w:tc>
      </w:tr>
      <w:tr w:rsidR="00B62D41">
        <w:tc>
          <w:tcPr>
            <w:tcW w:w="2445" w:type="dxa"/>
            <w:tcBorders>
              <w:left w:val="single" w:sz="4" w:space="0" w:color="000000"/>
              <w:bottom w:val="single" w:sz="4" w:space="0" w:color="000000"/>
            </w:tcBorders>
            <w:shd w:val="clear" w:color="auto" w:fill="92D050"/>
            <w:vAlign w:val="center"/>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Coordinating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B62D41" w:rsidRDefault="00C755E0">
            <w:pPr>
              <w:widowControl w:val="0"/>
              <w:suppressLineNumbers/>
              <w:spacing w:after="0" w:line="240" w:lineRule="auto"/>
              <w:contextualSpacing/>
              <w:textAlignment w:val="baseline"/>
              <w:rPr>
                <w:rFonts w:ascii="Calibri" w:hAnsi="Calibri" w:cs="Calibri"/>
                <w:color w:val="70AD47"/>
                <w:sz w:val="48"/>
                <w:szCs w:val="48"/>
              </w:rPr>
            </w:pPr>
            <w:hyperlink r:id="rId10">
              <w:r>
                <w:t>https://www.unia.es/estudios-y-acceso/oferta-academica/masteres-oficiales/master-oficial-en-agroecologia-un-enfoque-para-la-sustentabilidad-rural-2</w:t>
              </w:r>
            </w:hyperlink>
          </w:p>
        </w:tc>
      </w:tr>
      <w:tr w:rsidR="00B62D41">
        <w:trPr>
          <w:trHeight w:val="704"/>
        </w:trPr>
        <w:tc>
          <w:tcPr>
            <w:tcW w:w="2445" w:type="dxa"/>
            <w:tcBorders>
              <w:left w:val="single" w:sz="4" w:space="0" w:color="000000"/>
              <w:bottom w:val="single" w:sz="4" w:space="0" w:color="000000"/>
            </w:tcBorders>
            <w:shd w:val="clear" w:color="auto" w:fill="92D050"/>
            <w:vAlign w:val="center"/>
          </w:tcPr>
          <w:p w:rsidR="00B62D41" w:rsidRDefault="00C755E0">
            <w:pPr>
              <w:widowControl w:val="0"/>
              <w:contextualSpacing/>
              <w:rPr>
                <w:rFonts w:eastAsia="NSimSun" w:cstheme="minorHAnsi"/>
                <w:color w:val="000000"/>
                <w:kern w:val="2"/>
                <w:lang w:eastAsia="zh-CN" w:bidi="hi-IN"/>
              </w:rPr>
            </w:pPr>
            <w:r>
              <w:t>Collaborating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B62D41" w:rsidRDefault="00C755E0">
            <w:pPr>
              <w:widowControl w:val="0"/>
              <w:suppressLineNumbers/>
              <w:spacing w:after="0" w:line="240" w:lineRule="auto"/>
              <w:contextualSpacing/>
              <w:textAlignment w:val="baseline"/>
            </w:pPr>
            <w:hyperlink r:id="rId11">
              <w:r>
                <w:t>https://www.uco.es/estudios/idep/agroecologia / https://www.upo.es/postgrado/Master-Oficial-Agroecologia-Un-Enfoque-de-Transformac</w:t>
              </w:r>
              <w:r>
                <w:t>ion-Sustentable-de-los-Sistemas-Agroalimentarios/</w:t>
              </w:r>
            </w:hyperlink>
          </w:p>
        </w:tc>
      </w:tr>
      <w:tr w:rsidR="00B62D41">
        <w:tc>
          <w:tcPr>
            <w:tcW w:w="2445" w:type="dxa"/>
            <w:tcBorders>
              <w:left w:val="single" w:sz="4" w:space="0" w:color="000000"/>
              <w:bottom w:val="single" w:sz="4" w:space="0" w:color="000000"/>
            </w:tcBorders>
            <w:shd w:val="clear" w:color="auto" w:fill="92D050"/>
            <w:vAlign w:val="center"/>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Language(s) of instruction</w:t>
            </w:r>
          </w:p>
        </w:tc>
        <w:tc>
          <w:tcPr>
            <w:tcW w:w="7335" w:type="dxa"/>
            <w:gridSpan w:val="6"/>
            <w:tcBorders>
              <w:left w:val="single" w:sz="4" w:space="0" w:color="000000"/>
              <w:bottom w:val="single" w:sz="4" w:space="0" w:color="000000"/>
              <w:right w:val="single" w:sz="4" w:space="0" w:color="000000"/>
            </w:tcBorders>
            <w:shd w:val="clear" w:color="auto" w:fill="auto"/>
          </w:tcPr>
          <w:p w:rsidR="00B62D41" w:rsidRDefault="00C755E0">
            <w:pPr>
              <w:widowControl w:val="0"/>
              <w:spacing w:after="0" w:line="240" w:lineRule="auto"/>
              <w:contextualSpacing/>
            </w:pPr>
            <w:r>
              <w:rPr>
                <w:rFonts w:eastAsia="Calibri" w:cstheme="minorHAnsi"/>
                <w:color w:val="00000A"/>
              </w:rPr>
              <w:t>Spanish</w:t>
            </w:r>
          </w:p>
          <w:p w:rsidR="00B62D41" w:rsidRDefault="00B62D41">
            <w:pPr>
              <w:widowControl w:val="0"/>
              <w:spacing w:after="0" w:line="240" w:lineRule="auto"/>
              <w:contextualSpacing/>
            </w:pPr>
          </w:p>
        </w:tc>
      </w:tr>
    </w:tbl>
    <w:p w:rsidR="00B62D41" w:rsidRDefault="00B62D41">
      <w:pPr>
        <w:rPr>
          <w:sz w:val="40"/>
          <w:szCs w:val="40"/>
        </w:rPr>
      </w:pPr>
    </w:p>
    <w:tbl>
      <w:tblPr>
        <w:tblW w:w="9808" w:type="dxa"/>
        <w:tblInd w:w="-561" w:type="dxa"/>
        <w:tblCellMar>
          <w:top w:w="55" w:type="dxa"/>
          <w:left w:w="55" w:type="dxa"/>
          <w:bottom w:w="55" w:type="dxa"/>
          <w:right w:w="55" w:type="dxa"/>
        </w:tblCellMar>
        <w:tblLook w:val="04A0" w:firstRow="1" w:lastRow="0" w:firstColumn="1" w:lastColumn="0" w:noHBand="0" w:noVBand="1"/>
      </w:tblPr>
      <w:tblGrid>
        <w:gridCol w:w="3715"/>
        <w:gridCol w:w="2111"/>
        <w:gridCol w:w="2113"/>
        <w:gridCol w:w="1869"/>
      </w:tblGrid>
      <w:tr w:rsidR="00B62D41">
        <w:tc>
          <w:tcPr>
            <w:tcW w:w="980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62D41" w:rsidRDefault="00C755E0">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Course coordinator</w:t>
            </w:r>
          </w:p>
        </w:tc>
      </w:tr>
      <w:tr w:rsidR="00B62D41">
        <w:tc>
          <w:tcPr>
            <w:tcW w:w="37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2D41" w:rsidRDefault="00C755E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Name</w:t>
            </w:r>
          </w:p>
        </w:tc>
        <w:tc>
          <w:tcPr>
            <w:tcW w:w="2111"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B62D41" w:rsidRDefault="00C755E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B62D41" w:rsidRDefault="00C755E0">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B62D41" w:rsidRDefault="00C755E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bl>
    <w:p w:rsidR="00B62D41" w:rsidRDefault="00B62D41">
      <w:pPr>
        <w:rPr>
          <w:rFonts w:eastAsia="Arial" w:cstheme="minorHAnsi"/>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710"/>
        <w:gridCol w:w="2117"/>
        <w:gridCol w:w="2111"/>
        <w:gridCol w:w="1869"/>
      </w:tblGrid>
      <w:tr w:rsidR="00B62D41">
        <w:tc>
          <w:tcPr>
            <w:tcW w:w="9806"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62D41" w:rsidRDefault="00C755E0">
            <w:pPr>
              <w:widowControl w:val="0"/>
              <w:suppressLineNumbers/>
              <w:spacing w:after="0" w:line="240" w:lineRule="auto"/>
              <w:contextualSpacing/>
              <w:jc w:val="center"/>
              <w:textAlignment w:val="baseline"/>
              <w:rPr>
                <w:rFonts w:eastAsia="NSimSun" w:cstheme="minorHAnsi"/>
                <w:color w:val="000000"/>
                <w:kern w:val="2"/>
                <w:sz w:val="24"/>
                <w:szCs w:val="24"/>
                <w:lang w:eastAsia="zh-CN" w:bidi="hi-IN"/>
              </w:rPr>
            </w:pPr>
            <w:r>
              <w:rPr>
                <w:rFonts w:eastAsia="NSimSun" w:cstheme="minorHAnsi"/>
                <w:b/>
                <w:color w:val="000000"/>
                <w:kern w:val="2"/>
                <w:sz w:val="24"/>
                <w:szCs w:val="24"/>
                <w:lang w:eastAsia="zh-CN" w:bidi="hi-IN"/>
              </w:rPr>
              <w:t>Teaching staff</w:t>
            </w:r>
          </w:p>
        </w:tc>
      </w:tr>
      <w:tr w:rsidR="00B62D41">
        <w:tc>
          <w:tcPr>
            <w:tcW w:w="3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2D41" w:rsidRDefault="00C755E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First name and surname</w:t>
            </w:r>
          </w:p>
        </w:tc>
        <w:tc>
          <w:tcPr>
            <w:tcW w:w="2117"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B62D41" w:rsidRDefault="00C755E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B62D41" w:rsidRDefault="00C755E0">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B62D41" w:rsidRDefault="00C755E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B62D41">
        <w:tc>
          <w:tcPr>
            <w:tcW w:w="3709" w:type="dxa"/>
            <w:tcBorders>
              <w:left w:val="single" w:sz="4" w:space="0" w:color="000000"/>
              <w:bottom w:val="single" w:sz="4" w:space="0" w:color="000000"/>
              <w:right w:val="single" w:sz="4" w:space="0" w:color="000000"/>
            </w:tcBorders>
            <w:shd w:val="clear" w:color="auto" w:fill="FFFFFF" w:themeFill="background1"/>
          </w:tcPr>
          <w:p w:rsidR="00B62D41" w:rsidRDefault="00C755E0">
            <w:pPr>
              <w:widowControl w:val="0"/>
              <w:snapToGrid w:val="0"/>
              <w:spacing w:after="0" w:line="240" w:lineRule="auto"/>
              <w:contextualSpacing/>
            </w:pPr>
            <w:r>
              <w:rPr>
                <w:rFonts w:eastAsia="Times New Roman" w:cstheme="minorHAnsi"/>
              </w:rPr>
              <w:t xml:space="preserve">- No teaching staff assigned </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B62D41" w:rsidRDefault="00C755E0">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B62D41" w:rsidRDefault="00C755E0">
            <w:pPr>
              <w:widowControl w:val="0"/>
              <w:snapToGrid w:val="0"/>
              <w:spacing w:after="0" w:line="240" w:lineRule="auto"/>
              <w:contextualSpacing/>
              <w:jc w:val="right"/>
            </w:pPr>
            <w:r>
              <w:rPr>
                <w:rFonts w:cstheme="minorHAnsi"/>
              </w:rPr>
              <w:t>None</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B62D41" w:rsidRDefault="00C755E0">
            <w:pPr>
              <w:widowControl w:val="0"/>
              <w:snapToGrid w:val="0"/>
              <w:spacing w:after="0" w:line="240" w:lineRule="auto"/>
              <w:contextualSpacing/>
              <w:jc w:val="right"/>
            </w:pPr>
            <w:r>
              <w:rPr>
                <w:rFonts w:cstheme="minorHAnsi"/>
              </w:rPr>
              <w:t>12:00</w:t>
            </w:r>
          </w:p>
        </w:tc>
      </w:tr>
      <w:tr w:rsidR="00B62D41">
        <w:tc>
          <w:tcPr>
            <w:tcW w:w="9806" w:type="dxa"/>
            <w:gridSpan w:val="4"/>
            <w:tcBorders>
              <w:left w:val="single" w:sz="4" w:space="0" w:color="000000"/>
              <w:bottom w:val="single" w:sz="4" w:space="0" w:color="000000"/>
              <w:right w:val="single" w:sz="4" w:space="0" w:color="000000"/>
            </w:tcBorders>
            <w:shd w:val="clear" w:color="auto" w:fill="BFBFBF" w:themeFill="background1" w:themeFillShade="BF"/>
          </w:tcPr>
          <w:p w:rsidR="00B62D41" w:rsidRDefault="00C755E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TUTORIALS: Schedule and location</w:t>
            </w:r>
          </w:p>
        </w:tc>
      </w:tr>
      <w:tr w:rsidR="00B62D41">
        <w:tc>
          <w:tcPr>
            <w:tcW w:w="9806" w:type="dxa"/>
            <w:gridSpan w:val="4"/>
            <w:tcBorders>
              <w:left w:val="single" w:sz="4" w:space="0" w:color="000000"/>
              <w:bottom w:val="single" w:sz="4" w:space="0" w:color="000000"/>
              <w:right w:val="single" w:sz="4" w:space="0" w:color="000000"/>
            </w:tcBorders>
            <w:shd w:val="clear" w:color="auto" w:fill="FFFFFF" w:themeFill="background1"/>
          </w:tcPr>
          <w:p w:rsidR="00B62D41" w:rsidRDefault="00C755E0">
            <w:pPr>
              <w:widowControl w:val="0"/>
              <w:contextualSpacing/>
              <w:rPr>
                <w:rFonts w:eastAsia="NSimSun" w:cstheme="minorHAnsi"/>
                <w:b/>
                <w:color w:val="000000"/>
                <w:kern w:val="2"/>
                <w:lang w:eastAsia="zh-CN" w:bidi="hi-IN"/>
              </w:rPr>
            </w:pPr>
            <w:r>
              <w:t>Tutorials during the face-to-face phase (face-to-face)</w:t>
            </w:r>
            <w:r>
              <w:br/>
            </w:r>
            <w:r>
              <w:br/>
            </w:r>
            <w:r>
              <w:t>On demand with each of the tutors once defined (online or in person)</w:t>
            </w:r>
            <w:r>
              <w:br/>
            </w:r>
            <w:r>
              <w:br/>
            </w:r>
          </w:p>
        </w:tc>
      </w:tr>
    </w:tbl>
    <w:p w:rsidR="00B62D41" w:rsidRDefault="00B62D41">
      <w:pPr>
        <w:widowControl w:val="0"/>
        <w:ind w:hanging="567"/>
        <w:contextualSpacing/>
        <w:rPr>
          <w:rFonts w:eastAsia="NSimSun" w:cstheme="minorHAnsi"/>
          <w:b/>
          <w:color w:val="000000"/>
          <w:kern w:val="2"/>
          <w:lang w:eastAsia="zh-CN" w:bidi="hi-IN"/>
        </w:rPr>
      </w:pPr>
    </w:p>
    <w:p w:rsidR="00B62D41" w:rsidRDefault="00B62D41">
      <w:pPr>
        <w:widowControl w:val="0"/>
        <w:ind w:hanging="567"/>
        <w:contextualSpacing/>
        <w:rPr>
          <w:rFonts w:eastAsia="NSimSun" w:cstheme="minorHAnsi"/>
          <w:b/>
          <w:color w:val="000000"/>
          <w:kern w:val="2"/>
          <w:lang w:eastAsia="zh-CN" w:bidi="hi-IN"/>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682"/>
        <w:gridCol w:w="6125"/>
      </w:tblGrid>
      <w:tr w:rsidR="00B62D41">
        <w:tc>
          <w:tcPr>
            <w:tcW w:w="980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B62D41" w:rsidRDefault="00C755E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RESULTS OF THE TRAINING AND LEARNING PROCESS</w:t>
            </w:r>
          </w:p>
        </w:tc>
      </w:tr>
      <w:tr w:rsidR="00B62D41">
        <w:tc>
          <w:tcPr>
            <w:tcW w:w="3682" w:type="dxa"/>
            <w:tcBorders>
              <w:left w:val="single" w:sz="4" w:space="0" w:color="000000"/>
              <w:bottom w:val="single" w:sz="4" w:space="0" w:color="000000"/>
            </w:tcBorders>
            <w:shd w:val="clear" w:color="auto" w:fill="92D050"/>
          </w:tcPr>
          <w:p w:rsidR="00B62D41" w:rsidRDefault="00C755E0">
            <w:pPr>
              <w:widowControl w:val="0"/>
              <w:suppressLineNumbers/>
              <w:spacing w:after="0" w:line="240" w:lineRule="auto"/>
              <w:contextualSpacing/>
              <w:textAlignment w:val="baseline"/>
            </w:pPr>
            <w:r>
              <w:lastRenderedPageBreak/>
              <w:t>Knowledge or content</w:t>
            </w:r>
          </w:p>
        </w:tc>
        <w:tc>
          <w:tcPr>
            <w:tcW w:w="6124" w:type="dxa"/>
            <w:tcBorders>
              <w:left w:val="single" w:sz="4" w:space="0" w:color="000000"/>
              <w:bottom w:val="single" w:sz="4" w:space="0" w:color="000000"/>
              <w:right w:val="single" w:sz="4" w:space="0" w:color="000000"/>
            </w:tcBorders>
            <w:shd w:val="clear" w:color="auto" w:fill="auto"/>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t>Thorough and holistic knowledge of the basic and specific theoretical and thematic background of the agroecological approach and the development of socio-environmental sustainability proposals</w:t>
            </w:r>
          </w:p>
        </w:tc>
      </w:tr>
      <w:tr w:rsidR="00B62D41">
        <w:tc>
          <w:tcPr>
            <w:tcW w:w="3682" w:type="dxa"/>
            <w:tcBorders>
              <w:left w:val="single" w:sz="4" w:space="0" w:color="000000"/>
              <w:bottom w:val="single" w:sz="4" w:space="0" w:color="000000"/>
            </w:tcBorders>
            <w:shd w:val="clear" w:color="auto" w:fill="92D050"/>
          </w:tcPr>
          <w:p w:rsidR="00B62D41" w:rsidRDefault="00C755E0">
            <w:pPr>
              <w:widowControl w:val="0"/>
              <w:suppressLineNumbers/>
              <w:spacing w:after="0" w:line="240" w:lineRule="auto"/>
              <w:contextualSpacing/>
              <w:textAlignment w:val="baseline"/>
            </w:pPr>
            <w:r>
              <w:t>Competencies</w:t>
            </w:r>
          </w:p>
        </w:tc>
        <w:tc>
          <w:tcPr>
            <w:tcW w:w="6124" w:type="dxa"/>
            <w:tcBorders>
              <w:left w:val="single" w:sz="4" w:space="0" w:color="000000"/>
              <w:bottom w:val="single" w:sz="4" w:space="0" w:color="000000"/>
              <w:right w:val="single" w:sz="4" w:space="0" w:color="000000"/>
            </w:tcBorders>
            <w:shd w:val="clear" w:color="auto" w:fill="auto"/>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t>Analyse the content of the readings and summarise</w:t>
            </w:r>
            <w:r>
              <w:t xml:space="preserve"> this content for further study through questions that encourage the development of key concepts from the readings. </w:t>
            </w:r>
            <w:r>
              <w:br/>
            </w:r>
            <w:r>
              <w:br/>
            </w:r>
            <w:r>
              <w:t>Organise all the activities to be carried out, such as tutorials and question resolution, gauge the time to be invested in each of them an</w:t>
            </w:r>
            <w:r>
              <w:t xml:space="preserve">d plan your study schedule through the virtual platform and online contact with the assigned teacher. </w:t>
            </w:r>
            <w:r>
              <w:br/>
            </w:r>
            <w:r>
              <w:br/>
            </w:r>
            <w:r>
              <w:t>Be able to develop adequate written communication, clear and orderly presentation of ideas, logical and argumentative justification, as well as relate g</w:t>
            </w:r>
            <w:r>
              <w:t xml:space="preserve">eneral concepts to others of a more practical nature. </w:t>
            </w:r>
            <w:r>
              <w:br/>
            </w:r>
            <w:r>
              <w:br/>
            </w:r>
            <w:r>
              <w:t xml:space="preserve">Solve problems and make decisions, not only in relation to specific issues and problems, but above all in relation to the ability to react to any unforeseen or new situation.  </w:t>
            </w:r>
            <w:r>
              <w:br/>
            </w:r>
            <w:r>
              <w:br/>
            </w:r>
            <w:r>
              <w:t>Reason critically, bas</w:t>
            </w:r>
            <w:r>
              <w:t>ed on questioning the path followed by scientific thinking, and point out corrective paths. Agroecology can only be understood through practice, so it must be approached in a different way, in such a way that it leads students to understanding and reflecti</w:t>
            </w:r>
            <w:r>
              <w:t xml:space="preserve">on, based on praxis, thus developing a critical reading of events. </w:t>
            </w:r>
            <w:r>
              <w:br/>
            </w:r>
            <w:r>
              <w:br/>
            </w:r>
            <w:r>
              <w:t xml:space="preserve">Propose and develop community projects for agroecological transformation or maintenance individually, in teams, and through participatory action research. </w:t>
            </w:r>
            <w:r>
              <w:br/>
            </w:r>
            <w:r>
              <w:br/>
            </w:r>
            <w:r>
              <w:t>Have the capacity for innovati</w:t>
            </w:r>
            <w:r>
              <w:t xml:space="preserve">on and make novel contributions both in the approach and in the chosen theme within the framework of agroecology. </w:t>
            </w:r>
            <w:r>
              <w:br/>
            </w:r>
            <w:r>
              <w:br/>
            </w:r>
            <w:r>
              <w:t xml:space="preserve">Develop fieldwork according to good design and correct application of research techniques. </w:t>
            </w:r>
            <w:r>
              <w:br/>
            </w:r>
            <w:r>
              <w:br/>
            </w:r>
            <w:r>
              <w:t>Contribute to the development of recommendation</w:t>
            </w:r>
            <w:r>
              <w:t>s (improvements, applications), together with social dissemination (participatory feedback, journals or books relevant to agroecology) and scientific dissemination (peer-reviewed and indexed journals, project for a future thesis).</w:t>
            </w:r>
          </w:p>
        </w:tc>
      </w:tr>
      <w:tr w:rsidR="00B62D41">
        <w:tc>
          <w:tcPr>
            <w:tcW w:w="3682" w:type="dxa"/>
            <w:tcBorders>
              <w:left w:val="single" w:sz="4" w:space="0" w:color="000000"/>
              <w:bottom w:val="single" w:sz="4" w:space="0" w:color="000000"/>
            </w:tcBorders>
            <w:shd w:val="clear" w:color="auto" w:fill="92D050"/>
          </w:tcPr>
          <w:p w:rsidR="00B62D41" w:rsidRDefault="00C755E0">
            <w:pPr>
              <w:widowControl w:val="0"/>
              <w:suppressLineNumbers/>
              <w:spacing w:after="0" w:line="240" w:lineRule="auto"/>
              <w:contextualSpacing/>
              <w:textAlignment w:val="baseline"/>
            </w:pPr>
            <w:r>
              <w:t>Skills or abilities</w:t>
            </w:r>
          </w:p>
        </w:tc>
        <w:tc>
          <w:tcPr>
            <w:tcW w:w="6124" w:type="dxa"/>
            <w:tcBorders>
              <w:left w:val="single" w:sz="4" w:space="0" w:color="000000"/>
              <w:bottom w:val="single" w:sz="4" w:space="0" w:color="000000"/>
              <w:right w:val="single" w:sz="4" w:space="0" w:color="000000"/>
            </w:tcBorders>
            <w:shd w:val="clear" w:color="auto" w:fill="auto"/>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t>Comm</w:t>
            </w:r>
            <w:r>
              <w:t>unicate orally, using the terminology and techniques accepted in the field of the corresponding discipline</w:t>
            </w:r>
          </w:p>
        </w:tc>
      </w:tr>
    </w:tbl>
    <w:p w:rsidR="00B62D41" w:rsidRDefault="00B62D41">
      <w:pPr>
        <w:widowControl w:val="0"/>
        <w:suppressLineNumbers/>
        <w:spacing w:after="0" w:line="240" w:lineRule="auto"/>
        <w:ind w:hanging="624"/>
        <w:contextualSpacing/>
        <w:textAlignment w:val="baseline"/>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010"/>
        <w:gridCol w:w="2413"/>
        <w:gridCol w:w="2411"/>
        <w:gridCol w:w="104"/>
        <w:gridCol w:w="1869"/>
      </w:tblGrid>
      <w:tr w:rsidR="00B62D41">
        <w:tc>
          <w:tcPr>
            <w:tcW w:w="9806"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B62D41" w:rsidRDefault="00C755E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CONTENT DESCRIPTORS</w:t>
            </w:r>
          </w:p>
        </w:tc>
      </w:tr>
      <w:tr w:rsidR="00B62D41">
        <w:tc>
          <w:tcPr>
            <w:tcW w:w="9806" w:type="dxa"/>
            <w:gridSpan w:val="5"/>
            <w:tcBorders>
              <w:left w:val="single" w:sz="4" w:space="0" w:color="000000"/>
              <w:bottom w:val="single" w:sz="4" w:space="0" w:color="000000"/>
              <w:right w:val="single" w:sz="4" w:space="0" w:color="000000"/>
            </w:tcBorders>
            <w:shd w:val="clear" w:color="auto" w:fill="auto"/>
          </w:tcPr>
          <w:p w:rsidR="00B62D41" w:rsidRDefault="00C755E0">
            <w:pPr>
              <w:widowControl w:val="0"/>
              <w:suppressLineNumbers/>
              <w:spacing w:after="0" w:line="240" w:lineRule="auto"/>
              <w:contextualSpacing/>
              <w:textAlignment w:val="baseline"/>
              <w:rPr>
                <w:rFonts w:eastAsia="NSimSun" w:cstheme="minorHAnsi"/>
                <w:color w:val="000000"/>
                <w:kern w:val="2"/>
                <w:lang w:eastAsia="zh-CN" w:bidi="hi-IN"/>
              </w:rPr>
            </w:pPr>
            <w:r>
              <w:t>•</w:t>
            </w:r>
            <w:r>
              <w:tab/>
              <w:t xml:space="preserve">Theoretical and methodological support </w:t>
            </w:r>
            <w:r>
              <w:br/>
            </w:r>
            <w:r>
              <w:br/>
            </w:r>
            <w:r>
              <w:t>•</w:t>
            </w:r>
            <w:r>
              <w:tab/>
              <w:t xml:space="preserve">Thematic support </w:t>
            </w:r>
            <w:r>
              <w:br/>
            </w:r>
            <w:r>
              <w:br/>
            </w:r>
            <w:r>
              <w:t>•</w:t>
            </w:r>
            <w:r>
              <w:tab/>
            </w:r>
            <w:r>
              <w:t xml:space="preserve">Support in the design, execution, analysis and writing of the research </w:t>
            </w:r>
            <w:r>
              <w:br/>
            </w:r>
            <w:r>
              <w:br/>
            </w:r>
            <w:r>
              <w:t>The Master's Thesis will be presented in written format and defended before a panel of three members, which may not include the thesis supervisor. This defence may be in person or vir</w:t>
            </w:r>
            <w:r>
              <w:t>tual, via videoconference or similar methods, in accordance with the calls for applications established annually.</w:t>
            </w:r>
          </w:p>
          <w:p w:rsidR="00B62D41" w:rsidRDefault="00B62D41">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p w:rsidR="00B62D41" w:rsidRDefault="00B62D41">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tc>
      </w:tr>
      <w:tr w:rsidR="00B62D41">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B62D41" w:rsidRDefault="00C755E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TRAINING ACTIVITIES AND TEACHING METHODOLOGIES</w:t>
            </w:r>
          </w:p>
        </w:tc>
      </w:tr>
      <w:tr w:rsidR="00B62D41">
        <w:tc>
          <w:tcPr>
            <w:tcW w:w="9806" w:type="dxa"/>
            <w:gridSpan w:val="5"/>
            <w:tcBorders>
              <w:left w:val="single" w:sz="4" w:space="0" w:color="000000"/>
              <w:bottom w:val="single" w:sz="4" w:space="0" w:color="000000"/>
              <w:right w:val="single" w:sz="4" w:space="0" w:color="000000"/>
            </w:tcBorders>
            <w:shd w:val="clear" w:color="auto" w:fill="auto"/>
          </w:tcPr>
          <w:p w:rsidR="00B62D41" w:rsidRDefault="00B62D41">
            <w:pPr>
              <w:widowControl w:val="0"/>
              <w:suppressLineNumbers/>
              <w:spacing w:after="0" w:line="240" w:lineRule="auto"/>
              <w:contextualSpacing/>
              <w:textAlignment w:val="baseline"/>
              <w:rPr>
                <w:rFonts w:eastAsia="NSimSun" w:cstheme="minorHAnsi"/>
                <w:color w:val="000000"/>
                <w:kern w:val="2"/>
                <w:lang w:eastAsia="zh-CN" w:bidi="hi-IN"/>
              </w:rPr>
            </w:pPr>
          </w:p>
          <w:p w:rsidR="00B62D41" w:rsidRDefault="00B62D41">
            <w:pPr>
              <w:widowControl w:val="0"/>
              <w:suppressLineNumbers/>
              <w:spacing w:after="0" w:line="240" w:lineRule="auto"/>
              <w:contextualSpacing/>
              <w:textAlignment w:val="baseline"/>
              <w:rPr>
                <w:rFonts w:eastAsia="NSimSun" w:cstheme="minorHAnsi"/>
                <w:color w:val="000000"/>
                <w:kern w:val="2"/>
                <w:lang w:eastAsia="zh-CN" w:bidi="hi-IN"/>
              </w:rPr>
            </w:pPr>
          </w:p>
        </w:tc>
      </w:tr>
      <w:tr w:rsidR="00B62D41">
        <w:tc>
          <w:tcPr>
            <w:tcW w:w="3009" w:type="dxa"/>
            <w:tcBorders>
              <w:left w:val="single" w:sz="4" w:space="0" w:color="000000"/>
              <w:bottom w:val="single" w:sz="4" w:space="0" w:color="000000"/>
            </w:tcBorders>
            <w:shd w:val="clear" w:color="auto" w:fill="92D050"/>
            <w:vAlign w:val="center"/>
          </w:tcPr>
          <w:p w:rsidR="00B62D41" w:rsidRDefault="00C755E0">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Training activity</w:t>
            </w:r>
          </w:p>
        </w:tc>
        <w:tc>
          <w:tcPr>
            <w:tcW w:w="2413" w:type="dxa"/>
            <w:tcBorders>
              <w:left w:val="single" w:sz="4" w:space="0" w:color="000000"/>
              <w:bottom w:val="single" w:sz="4" w:space="0" w:color="000000"/>
            </w:tcBorders>
            <w:shd w:val="clear" w:color="auto" w:fill="92D050"/>
            <w:vAlign w:val="center"/>
          </w:tcPr>
          <w:p w:rsidR="00B62D41" w:rsidRDefault="00C755E0">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Teaching method</w:t>
            </w:r>
          </w:p>
        </w:tc>
        <w:tc>
          <w:tcPr>
            <w:tcW w:w="2411" w:type="dxa"/>
            <w:tcBorders>
              <w:left w:val="single" w:sz="4" w:space="0" w:color="000000"/>
              <w:bottom w:val="single" w:sz="4" w:space="0" w:color="000000"/>
            </w:tcBorders>
            <w:shd w:val="clear" w:color="auto" w:fill="92D050"/>
            <w:vAlign w:val="center"/>
          </w:tcPr>
          <w:p w:rsidR="00B62D41" w:rsidRDefault="00C755E0">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B62D41" w:rsidRDefault="00C755E0">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independent study)</w:t>
            </w:r>
          </w:p>
        </w:tc>
        <w:tc>
          <w:tcPr>
            <w:tcW w:w="1973" w:type="dxa"/>
            <w:gridSpan w:val="2"/>
            <w:tcBorders>
              <w:left w:val="single" w:sz="4" w:space="0" w:color="000000"/>
              <w:bottom w:val="single" w:sz="4" w:space="0" w:color="000000"/>
              <w:right w:val="single" w:sz="4" w:space="0" w:color="000000"/>
            </w:tcBorders>
            <w:shd w:val="clear" w:color="auto" w:fill="92D050"/>
            <w:vAlign w:val="center"/>
          </w:tcPr>
          <w:p w:rsidR="00B62D41" w:rsidRDefault="00C755E0">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B62D41" w:rsidRDefault="00C755E0">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class work by the student with teacher support)</w:t>
            </w:r>
          </w:p>
        </w:tc>
      </w:tr>
      <w:tr w:rsidR="00B62D41">
        <w:tc>
          <w:tcPr>
            <w:tcW w:w="3009" w:type="dxa"/>
            <w:tcBorders>
              <w:left w:val="single" w:sz="4" w:space="0" w:color="000000"/>
              <w:bottom w:val="single" w:sz="4" w:space="0" w:color="000000"/>
            </w:tcBorders>
            <w:shd w:val="clear" w:color="auto" w:fill="auto"/>
          </w:tcPr>
          <w:p w:rsidR="00B62D41" w:rsidRDefault="00C755E0">
            <w:pPr>
              <w:widowControl w:val="0"/>
              <w:snapToGrid w:val="0"/>
              <w:spacing w:after="0" w:line="240" w:lineRule="auto"/>
              <w:contextualSpacing/>
              <w:rPr>
                <w:rFonts w:eastAsia="Arial" w:cstheme="minorHAnsi"/>
              </w:rPr>
            </w:pPr>
            <w:r>
              <w:rPr>
                <w:rFonts w:eastAsia="Times New Roman" w:cstheme="minorHAnsi"/>
              </w:rPr>
              <w:t>Lectures and practical activities</w:t>
            </w:r>
          </w:p>
        </w:tc>
        <w:tc>
          <w:tcPr>
            <w:tcW w:w="2413" w:type="dxa"/>
            <w:tcBorders>
              <w:left w:val="single" w:sz="4" w:space="0" w:color="000000"/>
              <w:bottom w:val="single" w:sz="4" w:space="0" w:color="000000"/>
            </w:tcBorders>
            <w:shd w:val="clear" w:color="auto" w:fill="auto"/>
          </w:tcPr>
          <w:p w:rsidR="00B62D41" w:rsidRDefault="00C755E0">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B62D41" w:rsidRDefault="00C755E0">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B62D41" w:rsidRDefault="00C755E0">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w:t>
            </w:r>
          </w:p>
        </w:tc>
      </w:tr>
      <w:tr w:rsidR="00B62D41">
        <w:tc>
          <w:tcPr>
            <w:tcW w:w="3009" w:type="dxa"/>
            <w:tcBorders>
              <w:left w:val="single" w:sz="4" w:space="0" w:color="000000"/>
              <w:bottom w:val="single" w:sz="4" w:space="0" w:color="000000"/>
            </w:tcBorders>
            <w:shd w:val="clear" w:color="auto" w:fill="auto"/>
          </w:tcPr>
          <w:p w:rsidR="00B62D41" w:rsidRDefault="00C755E0">
            <w:pPr>
              <w:widowControl w:val="0"/>
              <w:snapToGrid w:val="0"/>
              <w:spacing w:after="0" w:line="240" w:lineRule="auto"/>
              <w:contextualSpacing/>
              <w:rPr>
                <w:rFonts w:eastAsia="Arial" w:cstheme="minorHAnsi"/>
              </w:rPr>
            </w:pPr>
            <w:r>
              <w:rPr>
                <w:rFonts w:eastAsia="Times New Roman" w:cstheme="minorHAnsi"/>
              </w:rPr>
              <w:t>Academically directed and/or supervised activities</w:t>
            </w:r>
          </w:p>
        </w:tc>
        <w:tc>
          <w:tcPr>
            <w:tcW w:w="2413" w:type="dxa"/>
            <w:tcBorders>
              <w:left w:val="single" w:sz="4" w:space="0" w:color="000000"/>
              <w:bottom w:val="single" w:sz="4" w:space="0" w:color="000000"/>
            </w:tcBorders>
            <w:shd w:val="clear" w:color="auto" w:fill="auto"/>
          </w:tcPr>
          <w:p w:rsidR="00B62D41" w:rsidRDefault="00C755E0">
            <w:pPr>
              <w:widowControl w:val="0"/>
              <w:snapToGrid w:val="0"/>
              <w:spacing w:after="0" w:line="240" w:lineRule="auto"/>
              <w:contextualSpacing/>
              <w:rPr>
                <w:rFonts w:eastAsia="Arial" w:cstheme="minorHAnsi"/>
              </w:rPr>
            </w:pPr>
            <w:r>
              <w:rPr>
                <w:rFonts w:cstheme="minorHAnsi"/>
              </w:rPr>
              <w:t>IN PERSON</w:t>
            </w:r>
          </w:p>
        </w:tc>
        <w:tc>
          <w:tcPr>
            <w:tcW w:w="2411" w:type="dxa"/>
            <w:tcBorders>
              <w:left w:val="single" w:sz="4" w:space="0" w:color="000000"/>
              <w:bottom w:val="single" w:sz="4" w:space="0" w:color="000000"/>
            </w:tcBorders>
            <w:shd w:val="clear" w:color="auto" w:fill="auto"/>
          </w:tcPr>
          <w:p w:rsidR="00B62D41" w:rsidRDefault="00C755E0">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B62D41" w:rsidRDefault="00C755E0">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18</w:t>
            </w:r>
          </w:p>
        </w:tc>
      </w:tr>
      <w:tr w:rsidR="00B62D41">
        <w:tc>
          <w:tcPr>
            <w:tcW w:w="3009" w:type="dxa"/>
            <w:tcBorders>
              <w:left w:val="single" w:sz="4" w:space="0" w:color="000000"/>
              <w:bottom w:val="single" w:sz="4" w:space="0" w:color="000000"/>
            </w:tcBorders>
            <w:shd w:val="clear" w:color="auto" w:fill="auto"/>
          </w:tcPr>
          <w:p w:rsidR="00B62D41" w:rsidRDefault="00C755E0">
            <w:pPr>
              <w:widowControl w:val="0"/>
              <w:snapToGrid w:val="0"/>
              <w:spacing w:after="0" w:line="240" w:lineRule="auto"/>
              <w:contextualSpacing/>
              <w:rPr>
                <w:rFonts w:eastAsia="Arial" w:cstheme="minorHAnsi"/>
              </w:rPr>
            </w:pPr>
            <w:r>
              <w:rPr>
                <w:rFonts w:eastAsia="Times New Roman" w:cstheme="minorHAnsi"/>
              </w:rPr>
              <w:t>Independent student activities</w:t>
            </w:r>
          </w:p>
        </w:tc>
        <w:tc>
          <w:tcPr>
            <w:tcW w:w="2413" w:type="dxa"/>
            <w:tcBorders>
              <w:left w:val="single" w:sz="4" w:space="0" w:color="000000"/>
              <w:bottom w:val="single" w:sz="4" w:space="0" w:color="000000"/>
            </w:tcBorders>
            <w:shd w:val="clear" w:color="auto" w:fill="auto"/>
          </w:tcPr>
          <w:p w:rsidR="00B62D41" w:rsidRDefault="00C755E0">
            <w:pPr>
              <w:widowControl w:val="0"/>
              <w:snapToGrid w:val="0"/>
              <w:spacing w:after="0" w:line="240" w:lineRule="auto"/>
              <w:contextualSpacing/>
              <w:rPr>
                <w:rFonts w:eastAsia="Arial" w:cstheme="minorHAnsi"/>
              </w:rPr>
            </w:pPr>
            <w:r>
              <w:rPr>
                <w:rFonts w:cstheme="minorHAnsi"/>
              </w:rPr>
              <w:t>ONLINE</w:t>
            </w:r>
          </w:p>
        </w:tc>
        <w:tc>
          <w:tcPr>
            <w:tcW w:w="2411" w:type="dxa"/>
            <w:tcBorders>
              <w:left w:val="single" w:sz="4" w:space="0" w:color="000000"/>
              <w:bottom w:val="single" w:sz="4" w:space="0" w:color="000000"/>
            </w:tcBorders>
            <w:shd w:val="clear" w:color="auto" w:fill="auto"/>
          </w:tcPr>
          <w:p w:rsidR="00B62D41" w:rsidRDefault="00C755E0">
            <w:pPr>
              <w:widowControl w:val="0"/>
              <w:snapToGrid w:val="0"/>
              <w:spacing w:after="0" w:line="240" w:lineRule="auto"/>
              <w:contextualSpacing/>
              <w:rPr>
                <w:rFonts w:eastAsia="Arial" w:cstheme="minorHAnsi"/>
              </w:rPr>
            </w:pPr>
            <w:r>
              <w:rPr>
                <w:rFonts w:cstheme="minorHAnsi"/>
              </w:rPr>
              <w:t>280</w:t>
            </w:r>
          </w:p>
        </w:tc>
        <w:tc>
          <w:tcPr>
            <w:tcW w:w="1973" w:type="dxa"/>
            <w:gridSpan w:val="2"/>
            <w:tcBorders>
              <w:left w:val="single" w:sz="4" w:space="0" w:color="000000"/>
              <w:bottom w:val="single" w:sz="4" w:space="0" w:color="000000"/>
              <w:right w:val="single" w:sz="4" w:space="0" w:color="000000"/>
            </w:tcBorders>
            <w:shd w:val="clear" w:color="auto" w:fill="auto"/>
          </w:tcPr>
          <w:p w:rsidR="00B62D41" w:rsidRDefault="00C755E0">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0</w:t>
            </w:r>
          </w:p>
        </w:tc>
      </w:tr>
      <w:tr w:rsidR="00B62D41">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B62D41" w:rsidRDefault="00C755E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ASSESSMENT SYSTEM</w:t>
            </w:r>
          </w:p>
        </w:tc>
      </w:tr>
      <w:tr w:rsidR="00B62D41">
        <w:tc>
          <w:tcPr>
            <w:tcW w:w="9806" w:type="dxa"/>
            <w:gridSpan w:val="5"/>
            <w:tcBorders>
              <w:left w:val="single" w:sz="4" w:space="0" w:color="000000"/>
              <w:bottom w:val="single" w:sz="4" w:space="0" w:color="000000"/>
              <w:right w:val="single" w:sz="4" w:space="0" w:color="000000"/>
            </w:tcBorders>
            <w:shd w:val="clear" w:color="auto" w:fill="auto"/>
          </w:tcPr>
          <w:p w:rsidR="00B62D41" w:rsidRDefault="00C755E0">
            <w:pPr>
              <w:widowControl w:val="0"/>
              <w:spacing w:after="0"/>
              <w:contextualSpacing/>
              <w:rPr>
                <w:rFonts w:eastAsia="NSimSun" w:cstheme="minorHAnsi"/>
                <w:b/>
                <w:color w:val="000000"/>
                <w:kern w:val="2"/>
                <w:sz w:val="24"/>
                <w:szCs w:val="24"/>
                <w:lang w:eastAsia="zh-CN" w:bidi="hi-IN"/>
              </w:rPr>
            </w:pPr>
            <w:r>
              <w:t>Assessment by the Master's Thesis Examination Board.</w:t>
            </w:r>
            <w:r>
              <w:br/>
            </w:r>
            <w:r>
              <w:t xml:space="preserve">Assessment criteria: </w:t>
            </w:r>
            <w:r>
              <w:br/>
            </w:r>
            <w:r>
              <w:br/>
            </w:r>
            <w:r>
              <w:t>Assessment by the Master's Thesis Examination Board</w:t>
            </w:r>
          </w:p>
        </w:tc>
      </w:tr>
      <w:tr w:rsidR="00B62D41">
        <w:trPr>
          <w:trHeight w:val="75"/>
        </w:trPr>
        <w:tc>
          <w:tcPr>
            <w:tcW w:w="7937" w:type="dxa"/>
            <w:gridSpan w:val="4"/>
            <w:tcBorders>
              <w:left w:val="single" w:sz="4" w:space="0" w:color="000000"/>
              <w:bottom w:val="single" w:sz="4" w:space="0" w:color="000000"/>
              <w:right w:val="single" w:sz="4" w:space="0" w:color="000000"/>
            </w:tcBorders>
            <w:shd w:val="clear" w:color="auto" w:fill="BFBFBF" w:themeFill="background1" w:themeFillShade="BF"/>
            <w:vAlign w:val="center"/>
          </w:tcPr>
          <w:p w:rsidR="00B62D41" w:rsidRDefault="00C755E0">
            <w:pPr>
              <w:widowControl w:val="0"/>
              <w:spacing w:after="0"/>
              <w:contextualSpacing/>
              <w:jc w:val="center"/>
              <w:rPr>
                <w:rFonts w:eastAsia="Tahoma" w:cs="Calibri"/>
                <w:b/>
                <w:sz w:val="26"/>
                <w:szCs w:val="26"/>
              </w:rPr>
            </w:pPr>
            <w:r>
              <w:rPr>
                <w:rFonts w:eastAsia="Tahoma" w:cstheme="minorHAnsi"/>
                <w:b/>
                <w:color w:val="000000"/>
                <w:kern w:val="2"/>
                <w:sz w:val="26"/>
                <w:szCs w:val="26"/>
                <w:lang w:eastAsia="zh-CN" w:bidi="hi-IN"/>
              </w:rPr>
              <w:t>Assessment strategies/methodologies</w:t>
            </w:r>
          </w:p>
        </w:tc>
        <w:tc>
          <w:tcPr>
            <w:tcW w:w="1869" w:type="dxa"/>
            <w:tcBorders>
              <w:left w:val="single" w:sz="4" w:space="0" w:color="000000"/>
              <w:bottom w:val="single" w:sz="4" w:space="0" w:color="000000"/>
              <w:right w:val="single" w:sz="4" w:space="0" w:color="000000"/>
            </w:tcBorders>
            <w:shd w:val="clear" w:color="auto" w:fill="BFBFBF" w:themeFill="background1" w:themeFillShade="BF"/>
            <w:tcMar>
              <w:top w:w="0" w:type="dxa"/>
              <w:left w:w="10" w:type="dxa"/>
              <w:bottom w:w="0" w:type="dxa"/>
              <w:right w:w="10" w:type="dxa"/>
            </w:tcMar>
            <w:vAlign w:val="center"/>
          </w:tcPr>
          <w:p w:rsidR="00B62D41" w:rsidRDefault="00C755E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Tahoma" w:cstheme="minorHAnsi"/>
                <w:b/>
              </w:rPr>
              <w:t>Percentage of total assessment</w:t>
            </w:r>
          </w:p>
        </w:tc>
      </w:tr>
      <w:tr w:rsidR="00B62D41">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B62D41" w:rsidRDefault="00C755E0">
            <w:pPr>
              <w:widowControl w:val="0"/>
              <w:snapToGrid w:val="0"/>
              <w:spacing w:after="0" w:line="240" w:lineRule="auto"/>
              <w:contextualSpacing/>
            </w:pPr>
            <w:r>
              <w:rPr>
                <w:rFonts w:eastAsia="Times New Roman" w:cstheme="minorHAnsi"/>
              </w:rPr>
              <w:t>Master's thesis text</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62D41" w:rsidRDefault="00C755E0">
            <w:pPr>
              <w:widowControl w:val="0"/>
              <w:snapToGrid w:val="0"/>
              <w:spacing w:after="0" w:line="240" w:lineRule="auto"/>
              <w:contextualSpacing/>
              <w:jc w:val="right"/>
            </w:pPr>
            <w:r>
              <w:rPr>
                <w:rFonts w:cstheme="minorHAnsi"/>
              </w:rPr>
              <w:t>80%</w:t>
            </w:r>
          </w:p>
        </w:tc>
      </w:tr>
      <w:tr w:rsidR="00B62D41">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B62D41" w:rsidRDefault="00C755E0">
            <w:pPr>
              <w:widowControl w:val="0"/>
              <w:snapToGrid w:val="0"/>
              <w:spacing w:after="0" w:line="240" w:lineRule="auto"/>
              <w:contextualSpacing/>
            </w:pPr>
            <w:r>
              <w:rPr>
                <w:rFonts w:eastAsia="Times New Roman" w:cstheme="minorHAnsi"/>
              </w:rPr>
              <w:t>Presentation and defence of the Master's Thesis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62D41" w:rsidRDefault="00C755E0">
            <w:pPr>
              <w:widowControl w:val="0"/>
              <w:snapToGrid w:val="0"/>
              <w:spacing w:after="0" w:line="240" w:lineRule="auto"/>
              <w:contextualSpacing/>
              <w:jc w:val="right"/>
            </w:pPr>
            <w:r>
              <w:rPr>
                <w:rFonts w:cstheme="minorHAnsi"/>
              </w:rPr>
              <w:t>20</w:t>
            </w:r>
          </w:p>
        </w:tc>
      </w:tr>
      <w:tr w:rsidR="00B62D41">
        <w:tc>
          <w:tcPr>
            <w:tcW w:w="9806" w:type="dxa"/>
            <w:gridSpan w:val="5"/>
            <w:tcBorders>
              <w:left w:val="single" w:sz="4" w:space="0" w:color="000000"/>
              <w:bottom w:val="single" w:sz="4" w:space="0" w:color="000000"/>
              <w:right w:val="single" w:sz="4" w:space="0" w:color="000000"/>
            </w:tcBorders>
            <w:shd w:val="clear" w:color="auto" w:fill="CCCCCC"/>
          </w:tcPr>
          <w:p w:rsidR="00B62D41" w:rsidRDefault="00C755E0">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TEACHING RESOURCES AND MATERIALS</w:t>
            </w:r>
          </w:p>
        </w:tc>
      </w:tr>
      <w:tr w:rsidR="00B62D41">
        <w:tc>
          <w:tcPr>
            <w:tcW w:w="9806" w:type="dxa"/>
            <w:gridSpan w:val="5"/>
            <w:tcBorders>
              <w:left w:val="single" w:sz="4" w:space="0" w:color="000000"/>
              <w:bottom w:val="single" w:sz="4" w:space="0" w:color="000000"/>
              <w:right w:val="single" w:sz="4" w:space="0" w:color="000000"/>
            </w:tcBorders>
          </w:tcPr>
          <w:p w:rsidR="00B62D41" w:rsidRDefault="00C755E0">
            <w:pPr>
              <w:widowControl w:val="0"/>
              <w:spacing w:after="0"/>
              <w:contextualSpacing/>
              <w:rPr>
                <w:rFonts w:eastAsia="NSimSun" w:cstheme="minorHAnsi"/>
                <w:b/>
                <w:color w:val="000000"/>
                <w:kern w:val="2"/>
                <w:sz w:val="24"/>
                <w:szCs w:val="24"/>
                <w:lang w:eastAsia="zh-CN" w:bidi="hi-IN"/>
              </w:rPr>
            </w:pPr>
            <w:r>
              <w:t xml:space="preserve">Tutoring and support in research </w:t>
            </w:r>
            <w:r>
              <w:br/>
            </w:r>
            <w:r>
              <w:br/>
            </w:r>
            <w:r>
              <w:t>Study and analysis of materials and readings</w:t>
            </w:r>
          </w:p>
        </w:tc>
      </w:tr>
      <w:tr w:rsidR="00B62D41">
        <w:tc>
          <w:tcPr>
            <w:tcW w:w="9806" w:type="dxa"/>
            <w:gridSpan w:val="5"/>
            <w:tcBorders>
              <w:left w:val="single" w:sz="4" w:space="0" w:color="000000"/>
              <w:bottom w:val="single" w:sz="4" w:space="0" w:color="000000"/>
              <w:right w:val="single" w:sz="4" w:space="0" w:color="000000"/>
            </w:tcBorders>
            <w:shd w:val="clear" w:color="auto" w:fill="CCCCCC"/>
          </w:tcPr>
          <w:p w:rsidR="00B62D41" w:rsidRDefault="00C755E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BIBLIOGRAPHY</w:t>
            </w:r>
          </w:p>
        </w:tc>
      </w:tr>
      <w:tr w:rsidR="00B62D41">
        <w:trPr>
          <w:trHeight w:val="522"/>
        </w:trPr>
        <w:tc>
          <w:tcPr>
            <w:tcW w:w="9806" w:type="dxa"/>
            <w:gridSpan w:val="5"/>
            <w:tcBorders>
              <w:top w:val="single" w:sz="4" w:space="0" w:color="000000"/>
              <w:left w:val="single" w:sz="4" w:space="0" w:color="000000"/>
              <w:bottom w:val="single" w:sz="4" w:space="0" w:color="000000"/>
              <w:right w:val="single" w:sz="4" w:space="0" w:color="000000"/>
            </w:tcBorders>
            <w:shd w:val="clear" w:color="auto" w:fill="auto"/>
          </w:tcPr>
          <w:p w:rsidR="00B62D41" w:rsidRDefault="00C755E0">
            <w:pPr>
              <w:widowControl w:val="0"/>
              <w:spacing w:after="0"/>
              <w:contextualSpacing/>
              <w:rPr>
                <w:rFonts w:eastAsia="NSimSun" w:cstheme="minorHAnsi"/>
                <w:b/>
                <w:color w:val="000000"/>
                <w:kern w:val="2"/>
                <w:sz w:val="24"/>
                <w:szCs w:val="24"/>
                <w:lang w:eastAsia="zh-CN" w:bidi="hi-IN"/>
              </w:rPr>
            </w:pPr>
            <w:r>
              <w:br/>
            </w:r>
            <w:r>
              <w:br/>
            </w:r>
            <w:r>
              <w:t xml:space="preserve">BECK, U. (1998), Risk Society: Towards a New Modernity. Barcelona. Paidós </w:t>
            </w:r>
            <w:r>
              <w:br/>
            </w:r>
            <w:r>
              <w:br/>
            </w:r>
            <w:r>
              <w:lastRenderedPageBreak/>
              <w:t xml:space="preserve">CALLEJO, J. (2001), The Discussion Group. Barcelona, Ariel </w:t>
            </w:r>
            <w:r>
              <w:br/>
            </w:r>
            <w:r>
              <w:br/>
            </w:r>
            <w:r>
              <w:t xml:space="preserve">CHALMERS, A (1998), What is this thing called science?, Madrid, Siglo XXI. </w:t>
            </w:r>
            <w:r>
              <w:br/>
            </w:r>
            <w:r>
              <w:br/>
            </w:r>
            <w:r>
              <w:t xml:space="preserve">ECHEVARRÍA, J (1994), Introduction to the </w:t>
            </w:r>
            <w:r>
              <w:t xml:space="preserve">Methodology of Science. Barcelona, </w:t>
            </w:r>
            <w:r>
              <w:br/>
            </w:r>
            <w:r>
              <w:br/>
            </w:r>
            <w:r>
              <w:t xml:space="preserve">GARCÍA FERRANDO, M. et al. (comp.), (1992), The Analysis of Social Reality, Madrid, Alianza </w:t>
            </w:r>
            <w:r>
              <w:br/>
            </w:r>
            <w:r>
              <w:br/>
            </w:r>
            <w:r>
              <w:t xml:space="preserve">FEYERABEND, P. (1981), Treatise on Method, Madrid, Tecnos. </w:t>
            </w:r>
            <w:r>
              <w:br/>
            </w:r>
            <w:r>
              <w:br/>
            </w:r>
            <w:r>
              <w:t>FUNTOWICZ, S. and RAVETZ, J. (2002), Political Epistemology, Bar</w:t>
            </w:r>
            <w:r>
              <w:t xml:space="preserve">celona, Icaria. Madrid, Alianza. </w:t>
            </w:r>
            <w:r>
              <w:br/>
            </w:r>
            <w:r>
              <w:br/>
            </w:r>
            <w:r>
              <w:t xml:space="preserve">KUHN, Th. (1979), The Structure of Scientific Revolutions, Madrid, FCE. </w:t>
            </w:r>
            <w:r>
              <w:br/>
            </w:r>
            <w:r>
              <w:br/>
            </w:r>
            <w:r>
              <w:t xml:space="preserve">LECOMPTE, J. et al (1992), The Handbook of Qualitative Research, London, Academic Press. </w:t>
            </w:r>
            <w:r>
              <w:br/>
            </w:r>
            <w:r>
              <w:br/>
            </w:r>
            <w:r>
              <w:t xml:space="preserve">MARTÍ, MONTAÑÉS, VILLASANTE, T.R. (2001), Participatory </w:t>
            </w:r>
            <w:r>
              <w:t xml:space="preserve">Social Research, Barcelona, El Viejo Topo. </w:t>
            </w:r>
            <w:r>
              <w:br/>
            </w:r>
            <w:r>
              <w:br/>
            </w:r>
            <w:r>
              <w:t xml:space="preserve">MARTÍ, MONTAÑÉS, VILLASANTE, T.R. (2001), Local Practices of Social Creativity, Barcelona, El Viejo Topo. </w:t>
            </w:r>
            <w:r>
              <w:br/>
            </w:r>
            <w:r>
              <w:br/>
            </w:r>
            <w:r>
              <w:t xml:space="preserve">MERTON, R.K. et al. (1956), The focused interview, Glencoe (Il.), Free Press. </w:t>
            </w:r>
            <w:r>
              <w:br/>
            </w:r>
            <w:r>
              <w:br/>
            </w:r>
            <w:r>
              <w:t xml:space="preserve">POPPER, K. (1980), The </w:t>
            </w:r>
            <w:r>
              <w:t xml:space="preserve">Logic of Scientific Discovery, Madrid, Tecnos. </w:t>
            </w:r>
            <w:r>
              <w:br/>
            </w:r>
            <w:r>
              <w:br/>
            </w:r>
            <w:r>
              <w:t xml:space="preserve">RUBIO, M.J. and VARAS, J. (1999). Analysis of reality in social intervention. Research methods and techniques, Madrid, CCS. </w:t>
            </w:r>
            <w:r>
              <w:br/>
            </w:r>
            <w:r>
              <w:br/>
            </w:r>
            <w:r>
              <w:t>RUIZ OLABUENAGA, J.E. (1996), Methodology of Qualitative Research, Bilbao, Univer</w:t>
            </w:r>
            <w:r>
              <w:t xml:space="preserve">sity of Deusto. </w:t>
            </w:r>
            <w:r>
              <w:br/>
            </w:r>
            <w:r>
              <w:br/>
            </w:r>
            <w:r>
              <w:t xml:space="preserve">SANTOS SOUSA, Boaventura de (2009) An Epistemology of the South: The Claim to Knowledge and Emancipation, Mexico, CLACSO/Siglo XXI. </w:t>
            </w:r>
            <w:r>
              <w:br/>
            </w:r>
            <w:r>
              <w:br/>
            </w:r>
            <w:r>
              <w:t xml:space="preserve">SEVILLA GUZMÁN, E (2002), "The sociological perspective in agroecology: a systematisation of its </w:t>
            </w:r>
            <w:r>
              <w:br/>
            </w:r>
            <w:r>
              <w:br/>
            </w:r>
            <w:r>
              <w:t>metho</w:t>
            </w:r>
            <w:r>
              <w:t xml:space="preserve">ds and techniques." In Agroecology and Sustainable Rural Development. EMATER/RS. No. 1; vol. 3; pp. 18-28. </w:t>
            </w:r>
            <w:r>
              <w:br/>
            </w:r>
            <w:r>
              <w:br/>
            </w:r>
            <w:r>
              <w:t xml:space="preserve">TABERNER, J. (2008), Sociology and Education, Madrid, Tecnos (4th edition). </w:t>
            </w:r>
            <w:r>
              <w:br/>
            </w:r>
            <w:r>
              <w:br/>
            </w:r>
            <w:r>
              <w:t>WALKER, R. (ed.) (1985), Applied Qualitative Research, Gowwer, Alders</w:t>
            </w:r>
            <w:r>
              <w:t xml:space="preserve">hot. </w:t>
            </w:r>
            <w:r>
              <w:br/>
            </w:r>
            <w:r>
              <w:br/>
            </w:r>
            <w:r>
              <w:t xml:space="preserve">VALLES, M.S. (2002), The Qualitative Interview, Madrid, CIS. </w:t>
            </w:r>
            <w:r>
              <w:br/>
            </w:r>
            <w:r>
              <w:br/>
            </w:r>
            <w:r>
              <w:t xml:space="preserve">VILLASANTE, T. R, (2001): Participatory Social Research, Madrid, Viejo Topo. </w:t>
            </w:r>
            <w:r>
              <w:br/>
            </w:r>
            <w:r>
              <w:br/>
            </w:r>
            <w:r>
              <w:lastRenderedPageBreak/>
              <w:t>RUBIO, M.J. and VARAS, J. (1999). The Analysis of Reality in Social Intervention. Research Methods and Tech</w:t>
            </w:r>
            <w:r>
              <w:t xml:space="preserve">niques, Madrid, CCS. </w:t>
            </w:r>
            <w:r>
              <w:br/>
            </w:r>
            <w:r>
              <w:br/>
            </w:r>
            <w:r>
              <w:t xml:space="preserve">RUIZ OLABUENAGA, J.E. (1996), Methodology of Qualitative Research, Bilbao, University of Deusto. </w:t>
            </w:r>
            <w:r>
              <w:br/>
            </w:r>
            <w:r>
              <w:br/>
            </w:r>
            <w:r>
              <w:t xml:space="preserve">TABERNER, J. (2008), Sociology and Education, Madrid, Tecnos (4th edition). </w:t>
            </w:r>
            <w:r>
              <w:br/>
            </w:r>
            <w:r>
              <w:br/>
            </w:r>
            <w:r>
              <w:t>WALKER, R. (ed.) (1985), Applied Qualitative Research, G</w:t>
            </w:r>
            <w:r>
              <w:t xml:space="preserve">owwer, Aldershot. </w:t>
            </w:r>
            <w:r>
              <w:br/>
            </w:r>
            <w:r>
              <w:br/>
            </w:r>
            <w:r>
              <w:t xml:space="preserve">VALLES, M.S. (2002), The Qualitative Interview, Madrid, CIS. </w:t>
            </w:r>
            <w:r>
              <w:br/>
            </w:r>
            <w:r>
              <w:br/>
            </w:r>
            <w:r>
              <w:t>VILLASANTE, T. R, (2001): Participatory Social Research, Madrid, Viejo Topo.</w:t>
            </w:r>
          </w:p>
        </w:tc>
      </w:tr>
      <w:tr w:rsidR="00B62D41">
        <w:trPr>
          <w:trHeight w:val="413"/>
        </w:trPr>
        <w:tc>
          <w:tcPr>
            <w:tcW w:w="9806" w:type="dxa"/>
            <w:gridSpan w:val="5"/>
            <w:tcBorders>
              <w:left w:val="single" w:sz="4" w:space="0" w:color="000000"/>
              <w:bottom w:val="single" w:sz="4" w:space="0" w:color="000000"/>
              <w:right w:val="single" w:sz="4" w:space="0" w:color="000000"/>
            </w:tcBorders>
            <w:shd w:val="clear" w:color="auto" w:fill="CCCCCC"/>
          </w:tcPr>
          <w:p w:rsidR="00B62D41" w:rsidRDefault="00C755E0">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CONTINGENCY PLAN</w:t>
            </w:r>
          </w:p>
        </w:tc>
      </w:tr>
      <w:tr w:rsidR="00B62D41">
        <w:trPr>
          <w:trHeight w:val="522"/>
        </w:trPr>
        <w:tc>
          <w:tcPr>
            <w:tcW w:w="9806" w:type="dxa"/>
            <w:gridSpan w:val="5"/>
            <w:tcBorders>
              <w:left w:val="single" w:sz="4" w:space="0" w:color="000000"/>
              <w:bottom w:val="single" w:sz="4" w:space="0" w:color="000000"/>
              <w:right w:val="single" w:sz="4" w:space="0" w:color="000000"/>
            </w:tcBorders>
            <w:shd w:val="clear" w:color="auto" w:fill="auto"/>
          </w:tcPr>
          <w:p w:rsidR="00B62D41" w:rsidRDefault="00B62D41">
            <w:pPr>
              <w:widowControl w:val="0"/>
              <w:spacing w:after="0"/>
              <w:contextualSpacing/>
              <w:rPr>
                <w:rFonts w:eastAsia="NSimSun" w:cstheme="minorHAnsi"/>
                <w:b/>
                <w:color w:val="000000"/>
                <w:kern w:val="2"/>
                <w:sz w:val="24"/>
                <w:szCs w:val="24"/>
                <w:lang w:eastAsia="zh-CN" w:bidi="hi-IN"/>
              </w:rPr>
            </w:pPr>
          </w:p>
        </w:tc>
      </w:tr>
    </w:tbl>
    <w:p w:rsidR="00B62D41" w:rsidRDefault="00B62D41">
      <w:pPr>
        <w:pStyle w:val="TableContents"/>
        <w:jc w:val="both"/>
        <w:rPr>
          <w:rFonts w:ascii="Serif" w:hAnsi="Serif"/>
        </w:rPr>
      </w:pPr>
    </w:p>
    <w:p w:rsidR="00B62D41" w:rsidRDefault="00C755E0">
      <w:pPr>
        <w:pStyle w:val="TableContents"/>
        <w:jc w:val="both"/>
        <w:rPr>
          <w:rFonts w:ascii="Serif" w:hAnsi="Serif"/>
        </w:rPr>
      </w:pPr>
      <w:r>
        <w:rPr>
          <w:rFonts w:ascii="Serif" w:hAnsi="Serif"/>
          <w:color w:val="00000A"/>
          <w:sz w:val="20"/>
          <w:szCs w:val="20"/>
        </w:rPr>
        <w:t>In None, 10 May 2024.</w:t>
      </w:r>
    </w:p>
    <w:p w:rsidR="00B62D41" w:rsidRDefault="00C755E0">
      <w:pPr>
        <w:pStyle w:val="TableContents"/>
        <w:spacing w:line="312" w:lineRule="auto"/>
        <w:ind w:left="-567"/>
        <w:jc w:val="right"/>
        <w:rPr>
          <w:rFonts w:ascii="Serif" w:hAnsi="Serif"/>
        </w:rPr>
      </w:pPr>
      <w:r>
        <w:rPr>
          <w:rFonts w:ascii="Serif" w:hAnsi="Serif"/>
          <w:color w:val="00000A"/>
          <w:sz w:val="20"/>
          <w:szCs w:val="20"/>
        </w:rPr>
        <w:t>Signed: David Gallar Hernández</w:t>
      </w:r>
    </w:p>
    <w:p w:rsidR="00B62D41" w:rsidRDefault="00B62D41">
      <w:pPr>
        <w:pStyle w:val="TableContents"/>
        <w:spacing w:line="312" w:lineRule="auto"/>
        <w:ind w:left="-567"/>
        <w:jc w:val="right"/>
        <w:rPr>
          <w:rFonts w:ascii="Serif" w:hAnsi="Serif"/>
        </w:rPr>
      </w:pPr>
    </w:p>
    <w:p w:rsidR="00B62D41" w:rsidRDefault="00C755E0">
      <w:pPr>
        <w:spacing w:before="120" w:after="120" w:line="312" w:lineRule="auto"/>
        <w:ind w:left="-567"/>
        <w:contextualSpacing/>
        <w:rPr>
          <w:sz w:val="10"/>
          <w:szCs w:val="10"/>
        </w:rPr>
      </w:pPr>
      <w:r>
        <w:rPr>
          <w:rFonts w:ascii="Times New Roman" w:hAnsi="Times New Roman"/>
          <w:sz w:val="10"/>
          <w:szCs w:val="10"/>
        </w:rPr>
        <w:t xml:space="preserve">            In accordance with current legislation on the protection of personal data (Regulation(EU) 2016/679 of 27 April), we inform you that the personal data you have provided will be processed by the INTERNATIONAL UNIVERSITY OF ANDALUSIA as the data c</w:t>
      </w:r>
      <w:r>
        <w:rPr>
          <w:rFonts w:ascii="Times New Roman" w:hAnsi="Times New Roman"/>
          <w:sz w:val="10"/>
          <w:szCs w:val="10"/>
        </w:rPr>
        <w:t>ontroller, with the Academic Management Department (Monasterio Santa María de las Cuevas, C / Américo Vespucio nº2. Isla de La Cartuja - 41092 - Seville), before whom you may exercise your rights of access, rectification, limitation, opposition or portabil</w:t>
      </w:r>
      <w:r>
        <w:rPr>
          <w:rFonts w:ascii="Times New Roman" w:hAnsi="Times New Roman"/>
          <w:sz w:val="10"/>
          <w:szCs w:val="10"/>
        </w:rPr>
        <w:t xml:space="preserve">ity, specifically indicating the reason for your request and attaching a copy of your identity document. The request may be made in writing on paper or by electronic means. </w:t>
      </w:r>
      <w:r>
        <w:rPr>
          <w:rFonts w:ascii="Times New Roman" w:hAnsi="Times New Roman"/>
          <w:sz w:val="10"/>
          <w:szCs w:val="10"/>
        </w:rPr>
        <w:br/>
      </w:r>
      <w:r>
        <w:rPr>
          <w:rFonts w:ascii="Times New Roman" w:hAnsi="Times New Roman"/>
          <w:sz w:val="10"/>
          <w:szCs w:val="10"/>
        </w:rPr>
        <w:br/>
        <w:t xml:space="preserve">            If you do not receive a response or your request is rejected, you may</w:t>
      </w:r>
      <w:r>
        <w:rPr>
          <w:rFonts w:ascii="Times New Roman" w:hAnsi="Times New Roman"/>
          <w:sz w:val="10"/>
          <w:szCs w:val="10"/>
        </w:rPr>
        <w:t xml:space="preserve"> contact the University's Data Protection Officer (rgpd@unia.es Tel. 954 462299) or lodge a complaint with the Spanish Data Protection Agency using the forms provided for this purpose on its website: https://sedeagpd.gob.es. </w:t>
      </w:r>
      <w:r>
        <w:rPr>
          <w:rFonts w:ascii="Times New Roman" w:hAnsi="Times New Roman"/>
          <w:sz w:val="10"/>
          <w:szCs w:val="10"/>
        </w:rPr>
        <w:br/>
      </w:r>
      <w:r>
        <w:rPr>
          <w:rFonts w:ascii="Times New Roman" w:hAnsi="Times New Roman"/>
          <w:sz w:val="10"/>
          <w:szCs w:val="10"/>
        </w:rPr>
        <w:br/>
        <w:t xml:space="preserve">            As the data contr</w:t>
      </w:r>
      <w:r>
        <w:rPr>
          <w:rFonts w:ascii="Times New Roman" w:hAnsi="Times New Roman"/>
          <w:sz w:val="10"/>
          <w:szCs w:val="10"/>
        </w:rPr>
        <w:t xml:space="preserve">oller, the University informs you that it will only process the personal data you provide for the following purposes: </w:t>
      </w:r>
      <w:r>
        <w:rPr>
          <w:rFonts w:ascii="Times New Roman" w:hAnsi="Times New Roman"/>
          <w:sz w:val="10"/>
          <w:szCs w:val="10"/>
        </w:rPr>
        <w:br/>
        <w:t xml:space="preserve">            a)    Academic and administrative management of: </w:t>
      </w:r>
      <w:r>
        <w:rPr>
          <w:rFonts w:ascii="Times New Roman" w:hAnsi="Times New Roman"/>
          <w:sz w:val="10"/>
          <w:szCs w:val="10"/>
        </w:rPr>
        <w:br/>
        <w:t xml:space="preserve">                • Participation in the admission and enrolment processes fo</w:t>
      </w:r>
      <w:r>
        <w:rPr>
          <w:rFonts w:ascii="Times New Roman" w:hAnsi="Times New Roman"/>
          <w:sz w:val="10"/>
          <w:szCs w:val="10"/>
        </w:rPr>
        <w:t xml:space="preserve">r official courses (Bachelor's, Master's and Doctorate degrees) or continuing education at the International University of Andalusia. </w:t>
      </w:r>
      <w:r>
        <w:rPr>
          <w:rFonts w:ascii="Times New Roman" w:hAnsi="Times New Roman"/>
          <w:sz w:val="10"/>
          <w:szCs w:val="10"/>
        </w:rPr>
        <w:br/>
        <w:t xml:space="preserve">                •    Enrolment and/or registration as a student in any of the official degree programmes (bachelor's, mas</w:t>
      </w:r>
      <w:r>
        <w:rPr>
          <w:rFonts w:ascii="Times New Roman" w:hAnsi="Times New Roman"/>
          <w:sz w:val="10"/>
          <w:szCs w:val="10"/>
        </w:rPr>
        <w:t xml:space="preserve">ter's and doctoral), continuing education or other academic activities offered by the International University of Andalusia. </w:t>
      </w:r>
      <w:r>
        <w:rPr>
          <w:rFonts w:ascii="Times New Roman" w:hAnsi="Times New Roman"/>
          <w:sz w:val="10"/>
          <w:szCs w:val="10"/>
        </w:rPr>
        <w:br/>
        <w:t xml:space="preserve">                • Participation in calls for scholarships and study grants from the International University of Andalusia, the Gen</w:t>
      </w:r>
      <w:r>
        <w:rPr>
          <w:rFonts w:ascii="Times New Roman" w:hAnsi="Times New Roman"/>
          <w:sz w:val="10"/>
          <w:szCs w:val="10"/>
        </w:rPr>
        <w:t xml:space="preserve">eral State Administration or the Autonomous Communities and other public or private entities. </w:t>
      </w:r>
      <w:r>
        <w:rPr>
          <w:rFonts w:ascii="Times New Roman" w:hAnsi="Times New Roman"/>
          <w:sz w:val="10"/>
          <w:szCs w:val="10"/>
        </w:rPr>
        <w:br/>
        <w:t xml:space="preserve">                • Participation in calls for national or international mobility programmes. </w:t>
      </w:r>
      <w:r>
        <w:rPr>
          <w:rFonts w:ascii="Times New Roman" w:hAnsi="Times New Roman"/>
          <w:sz w:val="10"/>
          <w:szCs w:val="10"/>
        </w:rPr>
        <w:br/>
        <w:t xml:space="preserve">                •    Obtaining and issuing official degrees, univers</w:t>
      </w:r>
      <w:r>
        <w:rPr>
          <w:rFonts w:ascii="Times New Roman" w:hAnsi="Times New Roman"/>
          <w:sz w:val="10"/>
          <w:szCs w:val="10"/>
        </w:rPr>
        <w:t xml:space="preserve">ity-specific degrees and other academic qualifications. </w:t>
      </w:r>
      <w:r>
        <w:rPr>
          <w:rFonts w:ascii="Times New Roman" w:hAnsi="Times New Roman"/>
          <w:sz w:val="10"/>
          <w:szCs w:val="10"/>
        </w:rPr>
        <w:br/>
        <w:t xml:space="preserve">            b)    Management of your participation as a student in national or international internships and training activities in institutions, companies, organisations or other centres. </w:t>
      </w:r>
      <w:r>
        <w:rPr>
          <w:rFonts w:ascii="Times New Roman" w:hAnsi="Times New Roman"/>
          <w:sz w:val="10"/>
          <w:szCs w:val="10"/>
        </w:rPr>
        <w:br/>
        <w:t xml:space="preserve">         </w:t>
      </w:r>
      <w:r>
        <w:rPr>
          <w:rFonts w:ascii="Times New Roman" w:hAnsi="Times New Roman"/>
          <w:sz w:val="10"/>
          <w:szCs w:val="10"/>
        </w:rPr>
        <w:t xml:space="preserve">   c) Use of university services such as obtaining a university card, libraries, sports activities, or others. </w:t>
      </w:r>
      <w:r>
        <w:rPr>
          <w:rFonts w:ascii="Times New Roman" w:hAnsi="Times New Roman"/>
          <w:sz w:val="10"/>
          <w:szCs w:val="10"/>
        </w:rPr>
        <w:br/>
      </w:r>
      <w:r>
        <w:rPr>
          <w:rFonts w:ascii="Times New Roman" w:hAnsi="Times New Roman"/>
          <w:sz w:val="10"/>
          <w:szCs w:val="10"/>
        </w:rPr>
        <w:br/>
        <w:t xml:space="preserve">            The University is entitled to process this data as it is necessary for the execution of the legal relationship established between </w:t>
      </w:r>
      <w:r>
        <w:rPr>
          <w:rFonts w:ascii="Times New Roman" w:hAnsi="Times New Roman"/>
          <w:sz w:val="10"/>
          <w:szCs w:val="10"/>
        </w:rPr>
        <w:t xml:space="preserve">you and the University and for the University to comply with its legal obligations established in Organic Law 6/2001 on Universities. </w:t>
      </w:r>
      <w:r>
        <w:rPr>
          <w:rFonts w:ascii="Times New Roman" w:hAnsi="Times New Roman"/>
          <w:sz w:val="10"/>
          <w:szCs w:val="10"/>
        </w:rPr>
        <w:br/>
        <w:t xml:space="preserve">            You are responsible for the accuracy of the personal data you have provided to the University and for keeping</w:t>
      </w:r>
      <w:r>
        <w:rPr>
          <w:rFonts w:ascii="Times New Roman" w:hAnsi="Times New Roman"/>
          <w:sz w:val="10"/>
          <w:szCs w:val="10"/>
        </w:rPr>
        <w:t xml:space="preserve"> it up to date. </w:t>
      </w:r>
      <w:r>
        <w:rPr>
          <w:rFonts w:ascii="Times New Roman" w:hAnsi="Times New Roman"/>
          <w:sz w:val="10"/>
          <w:szCs w:val="10"/>
        </w:rPr>
        <w:br/>
        <w:t xml:space="preserve">            The University will communicate the personal data that is essential, and never in any other case, to the following categories of recipients: </w:t>
      </w:r>
      <w:r>
        <w:rPr>
          <w:rFonts w:ascii="Times New Roman" w:hAnsi="Times New Roman"/>
          <w:sz w:val="10"/>
          <w:szCs w:val="10"/>
        </w:rPr>
        <w:br/>
        <w:t xml:space="preserve">                •    Other public administrations and bodies for the exercise of thei</w:t>
      </w:r>
      <w:r>
        <w:rPr>
          <w:rFonts w:ascii="Times New Roman" w:hAnsi="Times New Roman"/>
          <w:sz w:val="10"/>
          <w:szCs w:val="10"/>
        </w:rPr>
        <w:t>r own powers and in accordance with the purposes set out above (including, but not limited to, ministries with powers in education and science, other administrations, other universities or equivalent training centres for the management of transfers, and co</w:t>
      </w:r>
      <w:r>
        <w:rPr>
          <w:rFonts w:ascii="Times New Roman" w:hAnsi="Times New Roman"/>
          <w:sz w:val="10"/>
          <w:szCs w:val="10"/>
        </w:rPr>
        <w:t xml:space="preserve">mpanies for the purpose of work placements). </w:t>
      </w:r>
      <w:r>
        <w:rPr>
          <w:rFonts w:ascii="Times New Roman" w:hAnsi="Times New Roman"/>
          <w:sz w:val="10"/>
          <w:szCs w:val="10"/>
        </w:rPr>
        <w:br/>
        <w:t xml:space="preserve">                •    To banking institutions for the management of payments and collections. </w:t>
      </w:r>
      <w:r>
        <w:rPr>
          <w:rFonts w:ascii="Times New Roman" w:hAnsi="Times New Roman"/>
          <w:sz w:val="10"/>
          <w:szCs w:val="10"/>
        </w:rPr>
        <w:br/>
        <w:t xml:space="preserve">                •    To public or private bodies by virtue of collaboration agreements or contracts, in accordance w</w:t>
      </w:r>
      <w:r>
        <w:rPr>
          <w:rFonts w:ascii="Times New Roman" w:hAnsi="Times New Roman"/>
          <w:sz w:val="10"/>
          <w:szCs w:val="10"/>
        </w:rPr>
        <w:t xml:space="preserve">ith the provisions of current legislation on data protection. </w:t>
      </w:r>
      <w:r>
        <w:rPr>
          <w:rFonts w:ascii="Times New Roman" w:hAnsi="Times New Roman"/>
          <w:sz w:val="10"/>
          <w:szCs w:val="10"/>
        </w:rPr>
        <w:br/>
        <w:t xml:space="preserve">                • To the University's own services that are appropriate for managing the use of the university services offered. </w:t>
      </w:r>
      <w:r>
        <w:rPr>
          <w:rFonts w:ascii="Times New Roman" w:hAnsi="Times New Roman"/>
          <w:sz w:val="10"/>
          <w:szCs w:val="10"/>
        </w:rPr>
        <w:br/>
        <w:t xml:space="preserve">            Your personal data will be processed and stored by </w:t>
      </w:r>
      <w:r>
        <w:rPr>
          <w:rFonts w:ascii="Times New Roman" w:hAnsi="Times New Roman"/>
          <w:sz w:val="10"/>
          <w:szCs w:val="10"/>
        </w:rPr>
        <w:t xml:space="preserve">the University in accordance with current data protection legislation, and will then become part of the University Historical Archive, after being purged, in accordance with the provisions of the legislation on Historical Heritage. </w:t>
      </w:r>
      <w:r>
        <w:rPr>
          <w:rFonts w:ascii="Times New Roman" w:hAnsi="Times New Roman"/>
          <w:sz w:val="10"/>
          <w:szCs w:val="10"/>
        </w:rPr>
        <w:br/>
      </w:r>
      <w:r>
        <w:rPr>
          <w:rFonts w:ascii="Times New Roman" w:hAnsi="Times New Roman"/>
          <w:sz w:val="10"/>
          <w:szCs w:val="10"/>
        </w:rPr>
        <w:br/>
        <w:t xml:space="preserve">            The Univer</w:t>
      </w:r>
      <w:r>
        <w:rPr>
          <w:rFonts w:ascii="Times New Roman" w:hAnsi="Times New Roman"/>
          <w:sz w:val="10"/>
          <w:szCs w:val="10"/>
        </w:rPr>
        <w:t>sity only envisages the transfer of data to third countries in the event of your participation as a student in any of the international training programmes or scholarships. The transfer will be carried out in accordance with the guidelines established in t</w:t>
      </w:r>
      <w:r>
        <w:rPr>
          <w:rFonts w:ascii="Times New Roman" w:hAnsi="Times New Roman"/>
          <w:sz w:val="10"/>
          <w:szCs w:val="10"/>
        </w:rPr>
        <w:t xml:space="preserve">his regard by the European Data Protection Regulation and implementing regulations. </w:t>
      </w:r>
      <w:r>
        <w:rPr>
          <w:rFonts w:ascii="Times New Roman" w:hAnsi="Times New Roman"/>
          <w:sz w:val="10"/>
          <w:szCs w:val="10"/>
        </w:rPr>
        <w:br/>
        <w:t xml:space="preserve">            The Data Protection Service of the International University of Andalusia has a website that includes legislation, information and models relating to Personal D</w:t>
      </w:r>
      <w:r>
        <w:rPr>
          <w:rFonts w:ascii="Times New Roman" w:hAnsi="Times New Roman"/>
          <w:sz w:val="10"/>
          <w:szCs w:val="10"/>
        </w:rPr>
        <w:t>ata Protection, which can be accessed via the following link:  https://www.unia.es/protecciondatos</w:t>
      </w:r>
    </w:p>
    <w:sectPr w:rsidR="00B62D41">
      <w:headerReference w:type="default" r:id="rId12"/>
      <w:footerReference w:type="default" r:id="rId13"/>
      <w:pgSz w:w="11906" w:h="16838"/>
      <w:pgMar w:top="1418" w:right="1701" w:bottom="1418" w:left="1701"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5E0" w:rsidRDefault="00C755E0">
      <w:pPr>
        <w:spacing w:after="0" w:line="240" w:lineRule="auto"/>
      </w:pPr>
      <w:r>
        <w:separator/>
      </w:r>
    </w:p>
  </w:endnote>
  <w:endnote w:type="continuationSeparator" w:id="0">
    <w:p w:rsidR="00C755E0" w:rsidRDefault="00C75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roman"/>
    <w:pitch w:val="variable"/>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11391"/>
      <w:docPartObj>
        <w:docPartGallery w:val="Page Numbers (Bottom of Page)"/>
        <w:docPartUnique/>
      </w:docPartObj>
    </w:sdtPr>
    <w:sdtEndPr/>
    <w:sdtContent>
      <w:p w:rsidR="00B62D41" w:rsidRDefault="00C755E0">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945435">
          <w:rPr>
            <w:noProof/>
            <w:sz w:val="18"/>
            <w:szCs w:val="18"/>
          </w:rPr>
          <w:t>2</w:t>
        </w:r>
        <w:r>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14652"/>
      <w:docPartObj>
        <w:docPartGallery w:val="Page Numbers (Bottom of Page)"/>
        <w:docPartUnique/>
      </w:docPartObj>
    </w:sdtPr>
    <w:sdtEndPr/>
    <w:sdtContent>
      <w:p w:rsidR="00B62D41" w:rsidRDefault="00C755E0">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945435">
          <w:rPr>
            <w:noProof/>
            <w:sz w:val="18"/>
            <w:szCs w:val="18"/>
          </w:rPr>
          <w:t>5</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5E0" w:rsidRDefault="00C755E0">
      <w:pPr>
        <w:spacing w:after="0" w:line="240" w:lineRule="auto"/>
      </w:pPr>
      <w:r>
        <w:separator/>
      </w:r>
    </w:p>
  </w:footnote>
  <w:footnote w:type="continuationSeparator" w:id="0">
    <w:p w:rsidR="00C755E0" w:rsidRDefault="00C75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D41" w:rsidRDefault="00B62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8" w:type="dxa"/>
      <w:tblInd w:w="-520" w:type="dxa"/>
      <w:tblLook w:val="0000" w:firstRow="0" w:lastRow="0" w:firstColumn="0" w:lastColumn="0" w:noHBand="0" w:noVBand="0"/>
    </w:tblPr>
    <w:tblGrid>
      <w:gridCol w:w="4419"/>
      <w:gridCol w:w="5389"/>
    </w:tblGrid>
    <w:tr w:rsidR="00B62D41">
      <w:tc>
        <w:tcPr>
          <w:tcW w:w="4419" w:type="dxa"/>
          <w:shd w:val="clear" w:color="auto" w:fill="auto"/>
          <w:vAlign w:val="center"/>
        </w:tcPr>
        <w:p w:rsidR="00B62D41" w:rsidRDefault="00C755E0">
          <w:pPr>
            <w:widowControl w:val="0"/>
            <w:suppressLineNumbers/>
            <w:tabs>
              <w:tab w:val="center" w:pos="4819"/>
              <w:tab w:val="right" w:pos="9638"/>
            </w:tabs>
            <w:spacing w:after="0" w:line="240" w:lineRule="auto"/>
            <w:textAlignment w:val="baseline"/>
            <w:rPr>
              <w:rFonts w:ascii="Times New Roman" w:eastAsia="Times New Roman" w:hAnsi="Times New Roman" w:cs="Times New Roman"/>
              <w:kern w:val="2"/>
              <w:sz w:val="20"/>
              <w:szCs w:val="20"/>
              <w:lang w:eastAsia="zh-CN"/>
            </w:rPr>
          </w:pPr>
          <w:r>
            <w:rPr>
              <w:rFonts w:ascii="Times New Roman" w:eastAsia="Times New Roman" w:hAnsi="Times New Roman" w:cs="Times New Roman"/>
              <w:noProof/>
              <w:kern w:val="2"/>
              <w:sz w:val="20"/>
              <w:szCs w:val="20"/>
              <w:lang w:val="en-GB" w:eastAsia="en-GB"/>
            </w:rPr>
            <w:drawing>
              <wp:anchor distT="0" distB="0" distL="0" distR="0" simplePos="0" relativeHeight="4" behindDoc="1" locked="0" layoutInCell="1" allowOverlap="1">
                <wp:simplePos x="0" y="0"/>
                <wp:positionH relativeFrom="column">
                  <wp:align>center</wp:align>
                </wp:positionH>
                <wp:positionV relativeFrom="paragraph">
                  <wp:posOffset>635</wp:posOffset>
                </wp:positionV>
                <wp:extent cx="2139950" cy="70866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2139950" cy="708660"/>
                        </a:xfrm>
                        <a:prstGeom prst="rect">
                          <a:avLst/>
                        </a:prstGeom>
                      </pic:spPr>
                    </pic:pic>
                  </a:graphicData>
                </a:graphic>
              </wp:anchor>
            </w:drawing>
          </w:r>
        </w:p>
      </w:tc>
      <w:tc>
        <w:tcPr>
          <w:tcW w:w="5388" w:type="dxa"/>
          <w:shd w:val="clear" w:color="auto" w:fill="auto"/>
          <w:vAlign w:val="center"/>
        </w:tcPr>
        <w:p w:rsidR="00B62D41" w:rsidRDefault="00C755E0">
          <w:pPr>
            <w:widowControl w:val="0"/>
            <w:spacing w:before="480"/>
            <w:jc w:val="right"/>
            <w:rPr>
              <w:sz w:val="28"/>
              <w:szCs w:val="28"/>
            </w:rPr>
          </w:pPr>
          <w:r>
            <w:rPr>
              <w:rFonts w:eastAsia="NSimSun" w:cstheme="minorHAnsi"/>
              <w:b/>
              <w:color w:val="000000"/>
              <w:kern w:val="2"/>
              <w:sz w:val="28"/>
              <w:szCs w:val="28"/>
              <w:lang w:bidi="hi-IN"/>
            </w:rPr>
            <w:t xml:space="preserve">  TEACHING GUIDE</w:t>
          </w:r>
        </w:p>
      </w:tc>
    </w:tr>
  </w:tbl>
  <w:p w:rsidR="00B62D41" w:rsidRDefault="00B62D41">
    <w:pPr>
      <w:pStyle w:val="Header"/>
      <w:rPr>
        <w:rFonts w:eastAsia="NSimSun" w:cstheme="minorHAnsi"/>
        <w:b/>
        <w:color w:val="000000"/>
        <w:kern w:val="2"/>
        <w:sz w:val="28"/>
        <w:szCs w:val="28"/>
        <w:lang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41"/>
    <w:rsid w:val="00945435"/>
    <w:rsid w:val="00B62D41"/>
    <w:rsid w:val="00C755E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D17550-65B2-4644-978B-04EEF79E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50"/>
    <w:pPr>
      <w:spacing w:after="160" w:line="259" w:lineRule="auto"/>
    </w:pPr>
    <w:rPr>
      <w:sz w:val="22"/>
    </w:rPr>
  </w:style>
  <w:style w:type="paragraph" w:styleId="Heading1">
    <w:name w:val="heading 1"/>
    <w:basedOn w:val="Normal"/>
    <w:next w:val="Normal"/>
    <w:link w:val="Heading1Char"/>
    <w:qFormat/>
    <w:rsid w:val="00A938E0"/>
    <w:pPr>
      <w:keepNext/>
      <w:spacing w:after="0" w:line="240" w:lineRule="auto"/>
      <w:jc w:val="center"/>
      <w:textAlignment w:val="baseline"/>
      <w:outlineLvl w:val="0"/>
    </w:pPr>
    <w:rPr>
      <w:rFonts w:ascii="Times New Roman" w:eastAsia="Times New Roman" w:hAnsi="Times New Roman" w:cs="Times New Roman"/>
      <w:b/>
      <w:kern w:val="2"/>
      <w:sz w:val="20"/>
      <w:szCs w:val="20"/>
      <w:lang w:eastAsia="zh-CN"/>
    </w:rPr>
  </w:style>
  <w:style w:type="paragraph" w:styleId="Heading2">
    <w:name w:val="heading 2"/>
    <w:basedOn w:val="Normal"/>
    <w:next w:val="Normal"/>
    <w:link w:val="Heading2Char"/>
    <w:qFormat/>
    <w:rsid w:val="00A938E0"/>
    <w:pPr>
      <w:keepNext/>
      <w:spacing w:before="240" w:after="60" w:line="240" w:lineRule="auto"/>
      <w:textAlignment w:val="baseline"/>
      <w:outlineLvl w:val="1"/>
    </w:pPr>
    <w:rPr>
      <w:rFonts w:ascii="Cambria" w:eastAsia="Times New Roman" w:hAnsi="Cambria" w:cs="Times New Roman"/>
      <w:b/>
      <w:bCs/>
      <w:i/>
      <w:iCs/>
      <w:kern w:val="2"/>
      <w:sz w:val="28"/>
      <w:szCs w:val="28"/>
      <w:lang w:eastAsia="zh-CN"/>
    </w:rPr>
  </w:style>
  <w:style w:type="paragraph" w:styleId="Heading3">
    <w:name w:val="heading 3"/>
    <w:basedOn w:val="Normal"/>
    <w:next w:val="Normal"/>
    <w:link w:val="Heading3Char"/>
    <w:qFormat/>
    <w:rsid w:val="00A938E0"/>
    <w:pPr>
      <w:keepNext/>
      <w:spacing w:before="240" w:after="60" w:line="240" w:lineRule="auto"/>
      <w:textAlignment w:val="baseline"/>
      <w:outlineLvl w:val="2"/>
    </w:pPr>
    <w:rPr>
      <w:rFonts w:ascii="Cambria" w:eastAsia="Times New Roman" w:hAnsi="Cambria" w:cs="Times New Roman"/>
      <w:b/>
      <w:bCs/>
      <w:kern w:val="2"/>
      <w:sz w:val="26"/>
      <w:szCs w:val="26"/>
      <w:lang w:eastAsia="zh-CN"/>
    </w:rPr>
  </w:style>
  <w:style w:type="paragraph" w:styleId="Heading4">
    <w:name w:val="heading 4"/>
    <w:basedOn w:val="Normal"/>
    <w:next w:val="Normal"/>
    <w:link w:val="Heading4Char"/>
    <w:qFormat/>
    <w:rsid w:val="00A938E0"/>
    <w:pPr>
      <w:keepNext/>
      <w:spacing w:after="0" w:line="240" w:lineRule="auto"/>
      <w:textAlignment w:val="baseline"/>
      <w:outlineLvl w:val="3"/>
    </w:pPr>
    <w:rPr>
      <w:rFonts w:ascii="Times New Roman" w:eastAsia="Times New Roman" w:hAnsi="Times New Roman" w:cs="Times New Roman"/>
      <w:b/>
      <w:kern w:val="2"/>
      <w:szCs w:val="20"/>
      <w:lang w:eastAsia="zh-CN"/>
    </w:rPr>
  </w:style>
  <w:style w:type="paragraph" w:styleId="Heading5">
    <w:name w:val="heading 5"/>
    <w:basedOn w:val="Normal"/>
    <w:next w:val="Normal"/>
    <w:link w:val="Heading5Char"/>
    <w:qFormat/>
    <w:rsid w:val="00A938E0"/>
    <w:pPr>
      <w:keepNext/>
      <w:spacing w:after="0" w:line="240" w:lineRule="auto"/>
      <w:jc w:val="both"/>
      <w:textAlignment w:val="baseline"/>
      <w:outlineLvl w:val="4"/>
    </w:pPr>
    <w:rPr>
      <w:rFonts w:ascii="Times New Roman" w:eastAsia="Times New Roman" w:hAnsi="Times New Roman" w:cs="Times New Roman"/>
      <w:b/>
      <w:kern w:val="2"/>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938E0"/>
  </w:style>
  <w:style w:type="character" w:customStyle="1" w:styleId="FooterChar">
    <w:name w:val="Footer Char"/>
    <w:basedOn w:val="DefaultParagraphFont"/>
    <w:link w:val="Footer"/>
    <w:uiPriority w:val="99"/>
    <w:qFormat/>
    <w:rsid w:val="00A938E0"/>
  </w:style>
  <w:style w:type="character" w:customStyle="1" w:styleId="Heading1Char">
    <w:name w:val="Heading 1 Char"/>
    <w:basedOn w:val="DefaultParagraphFont"/>
    <w:link w:val="Heading1"/>
    <w:qFormat/>
    <w:rsid w:val="00A938E0"/>
    <w:rPr>
      <w:rFonts w:ascii="Times New Roman" w:eastAsia="Times New Roman" w:hAnsi="Times New Roman" w:cs="Times New Roman"/>
      <w:b/>
      <w:kern w:val="2"/>
      <w:sz w:val="20"/>
      <w:szCs w:val="20"/>
      <w:lang w:eastAsia="zh-CN"/>
    </w:rPr>
  </w:style>
  <w:style w:type="character" w:customStyle="1" w:styleId="Heading2Char">
    <w:name w:val="Heading 2 Char"/>
    <w:basedOn w:val="DefaultParagraphFont"/>
    <w:link w:val="Heading2"/>
    <w:qFormat/>
    <w:rsid w:val="00A938E0"/>
    <w:rPr>
      <w:rFonts w:ascii="Cambria" w:eastAsia="Times New Roman" w:hAnsi="Cambria" w:cs="Times New Roman"/>
      <w:b/>
      <w:bCs/>
      <w:i/>
      <w:iCs/>
      <w:kern w:val="2"/>
      <w:sz w:val="28"/>
      <w:szCs w:val="28"/>
      <w:lang w:eastAsia="zh-CN"/>
    </w:rPr>
  </w:style>
  <w:style w:type="character" w:customStyle="1" w:styleId="Heading3Char">
    <w:name w:val="Heading 3 Char"/>
    <w:basedOn w:val="DefaultParagraphFont"/>
    <w:link w:val="Heading3"/>
    <w:qFormat/>
    <w:rsid w:val="00A938E0"/>
    <w:rPr>
      <w:rFonts w:ascii="Cambria" w:eastAsia="Times New Roman" w:hAnsi="Cambria" w:cs="Times New Roman"/>
      <w:b/>
      <w:bCs/>
      <w:kern w:val="2"/>
      <w:sz w:val="26"/>
      <w:szCs w:val="26"/>
      <w:lang w:eastAsia="zh-CN"/>
    </w:rPr>
  </w:style>
  <w:style w:type="character" w:customStyle="1" w:styleId="Heading4Char">
    <w:name w:val="Heading 4 Char"/>
    <w:basedOn w:val="DefaultParagraphFont"/>
    <w:link w:val="Heading4"/>
    <w:qFormat/>
    <w:rsid w:val="00A938E0"/>
    <w:rPr>
      <w:rFonts w:ascii="Times New Roman" w:eastAsia="Times New Roman" w:hAnsi="Times New Roman" w:cs="Times New Roman"/>
      <w:b/>
      <w:kern w:val="2"/>
      <w:szCs w:val="20"/>
      <w:lang w:eastAsia="zh-CN"/>
    </w:rPr>
  </w:style>
  <w:style w:type="character" w:customStyle="1" w:styleId="Heading5Char">
    <w:name w:val="Heading 5 Char"/>
    <w:basedOn w:val="DefaultParagraphFont"/>
    <w:link w:val="Heading5"/>
    <w:qFormat/>
    <w:rsid w:val="00A938E0"/>
    <w:rPr>
      <w:rFonts w:ascii="Times New Roman" w:eastAsia="Times New Roman" w:hAnsi="Times New Roman" w:cs="Times New Roman"/>
      <w:b/>
      <w:kern w:val="2"/>
      <w:sz w:val="20"/>
      <w:szCs w:val="20"/>
      <w:lang w:eastAsia="zh-CN"/>
    </w:rPr>
  </w:style>
  <w:style w:type="character" w:customStyle="1" w:styleId="BalloonTextChar">
    <w:name w:val="Balloon Text Char"/>
    <w:basedOn w:val="DefaultParagraphFont"/>
    <w:link w:val="BalloonText"/>
    <w:uiPriority w:val="99"/>
    <w:semiHidden/>
    <w:qFormat/>
    <w:rsid w:val="00BF3531"/>
    <w:rPr>
      <w:rFonts w:ascii="Segoe UI" w:hAnsi="Segoe UI" w:cs="Segoe UI"/>
      <w:sz w:val="18"/>
      <w:szCs w:val="18"/>
    </w:rPr>
  </w:style>
  <w:style w:type="character" w:styleId="Hyperlink">
    <w:name w:val="Hyperlink"/>
    <w:basedOn w:val="DefaultParagraphFont"/>
    <w:uiPriority w:val="99"/>
    <w:unhideWhenUsed/>
    <w:rsid w:val="00AB01E2"/>
    <w:rPr>
      <w:color w:val="0563C1" w:themeColor="hyperlink"/>
      <w:u w:val="single"/>
    </w:rPr>
  </w:style>
  <w:style w:type="character" w:styleId="CommentReference">
    <w:name w:val="annotation reference"/>
    <w:basedOn w:val="DefaultParagraphFont"/>
    <w:uiPriority w:val="99"/>
    <w:semiHidden/>
    <w:unhideWhenUsed/>
    <w:qFormat/>
    <w:rsid w:val="004C72F0"/>
    <w:rPr>
      <w:sz w:val="16"/>
      <w:szCs w:val="16"/>
    </w:rPr>
  </w:style>
  <w:style w:type="character" w:customStyle="1" w:styleId="CommentTextChar">
    <w:name w:val="Comment Text Char"/>
    <w:basedOn w:val="DefaultParagraphFont"/>
    <w:link w:val="CommentText"/>
    <w:uiPriority w:val="99"/>
    <w:semiHidden/>
    <w:qFormat/>
    <w:rsid w:val="004C72F0"/>
    <w:rPr>
      <w:sz w:val="20"/>
      <w:szCs w:val="20"/>
    </w:rPr>
  </w:style>
  <w:style w:type="character" w:customStyle="1" w:styleId="CommentSubjectChar">
    <w:name w:val="Comment Subject Char"/>
    <w:basedOn w:val="CommentTextChar"/>
    <w:link w:val="CommentSubject"/>
    <w:uiPriority w:val="99"/>
    <w:semiHidden/>
    <w:qFormat/>
    <w:rsid w:val="004C72F0"/>
    <w:rPr>
      <w:b/>
      <w:bCs/>
      <w:sz w:val="20"/>
      <w:szCs w:val="20"/>
    </w:rPr>
  </w:style>
  <w:style w:type="character" w:customStyle="1" w:styleId="FootnoteTextChar">
    <w:name w:val="Footnote Text Char"/>
    <w:basedOn w:val="DefaultParagraphFont"/>
    <w:link w:val="FootnoteText"/>
    <w:uiPriority w:val="99"/>
    <w:semiHidden/>
    <w:qFormat/>
    <w:rsid w:val="00B358BE"/>
    <w:rPr>
      <w:sz w:val="20"/>
      <w:szCs w:val="20"/>
    </w:rPr>
  </w:style>
  <w:style w:type="character" w:customStyle="1" w:styleId="FootnoteCharacters">
    <w:name w:val="Footnote Characters"/>
    <w:basedOn w:val="DefaultParagraphFont"/>
    <w:uiPriority w:val="99"/>
    <w:semiHidden/>
    <w:unhideWhenUsed/>
    <w:qFormat/>
    <w:rsid w:val="00B358BE"/>
    <w:rPr>
      <w:vertAlign w:val="superscript"/>
    </w:rPr>
  </w:style>
  <w:style w:type="character" w:customStyle="1" w:styleId="FootnoteAnchor">
    <w:name w:val="Footnote Anchor"/>
    <w:qFormat/>
    <w:rPr>
      <w:vertAlign w:val="superscript"/>
    </w:rPr>
  </w:style>
  <w:style w:type="character" w:styleId="FollowedHyperlink">
    <w:name w:val="FollowedHyperlink"/>
    <w:basedOn w:val="DefaultParagraphFont"/>
    <w:uiPriority w:val="99"/>
    <w:semiHidden/>
    <w:unhideWhenUsed/>
    <w:rsid w:val="00996024"/>
    <w:rPr>
      <w:color w:val="954F72" w:themeColor="followedHyperlink"/>
      <w:u w:val="single"/>
    </w:rPr>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Ninguno">
    <w:name w:val="Ninguno"/>
    <w:qFormat/>
    <w:rPr>
      <w:lang w:val="en-US"/>
    </w:rPr>
  </w:style>
  <w:style w:type="character" w:customStyle="1" w:styleId="Textooriginal">
    <w:name w:val="Texto original"/>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Lohit Devanagari"/>
    </w:rPr>
  </w:style>
  <w:style w:type="paragraph" w:customStyle="1" w:styleId="Ttulo">
    <w:name w:val="Título"/>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A938E0"/>
    <w:pPr>
      <w:tabs>
        <w:tab w:val="center" w:pos="4252"/>
        <w:tab w:val="right" w:pos="8504"/>
      </w:tabs>
      <w:spacing w:after="0" w:line="240" w:lineRule="auto"/>
    </w:pPr>
  </w:style>
  <w:style w:type="paragraph" w:styleId="Footer">
    <w:name w:val="footer"/>
    <w:basedOn w:val="Normal"/>
    <w:link w:val="FooterChar"/>
    <w:uiPriority w:val="99"/>
    <w:unhideWhenUsed/>
    <w:rsid w:val="00A938E0"/>
    <w:pPr>
      <w:tabs>
        <w:tab w:val="center" w:pos="4252"/>
        <w:tab w:val="right" w:pos="8504"/>
      </w:tabs>
      <w:spacing w:after="0" w:line="240" w:lineRule="auto"/>
    </w:pPr>
  </w:style>
  <w:style w:type="paragraph" w:styleId="ListParagraph">
    <w:name w:val="List Paragraph"/>
    <w:basedOn w:val="Normal"/>
    <w:uiPriority w:val="34"/>
    <w:qFormat/>
    <w:rsid w:val="00BF3531"/>
    <w:pPr>
      <w:ind w:left="720"/>
      <w:contextualSpacing/>
    </w:pPr>
  </w:style>
  <w:style w:type="paragraph" w:styleId="BalloonText">
    <w:name w:val="Balloon Text"/>
    <w:basedOn w:val="Normal"/>
    <w:link w:val="BalloonTextChar"/>
    <w:uiPriority w:val="99"/>
    <w:semiHidden/>
    <w:unhideWhenUsed/>
    <w:qFormat/>
    <w:rsid w:val="00BF353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4C72F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C72F0"/>
    <w:rPr>
      <w:b/>
      <w:bCs/>
    </w:rPr>
  </w:style>
  <w:style w:type="paragraph" w:styleId="FootnoteText">
    <w:name w:val="footnote text"/>
    <w:basedOn w:val="Normal"/>
    <w:link w:val="FootnoteTextChar"/>
    <w:uiPriority w:val="99"/>
    <w:semiHidden/>
    <w:unhideWhenUsed/>
    <w:rsid w:val="00B358BE"/>
    <w:pPr>
      <w:spacing w:after="0" w:line="240" w:lineRule="auto"/>
    </w:pPr>
    <w:rPr>
      <w:sz w:val="20"/>
      <w:szCs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2206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ogle.es/" TargetMode="External"/><Relationship Id="rId11" Type="http://schemas.openxmlformats.org/officeDocument/2006/relationships/hyperlink" Target="https://www.uco.es/estudios/idep/agroecologia%20/%20https://www.upo.es/postgrado/Master-Oficial-Agroecologia-Un-Enfoque-de-Transformacion-Sustentable-de-los-Sistemas-Agroalimentario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nia.es/estudios-y-acceso/oferta-academica/masteres-oficiales/master-oficial-en-agroecologia-un-enfoque-para-la-sustentabilidad-rural-2"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Universidad Internacional de Andalucía</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A.DeArriba</dc:creator>
  <cp:keywords>, docId:2312459EBFF0D17262DA99EE491A4E47</cp:keywords>
  <dc:description/>
  <cp:lastModifiedBy>georgemca20@gmail.com</cp:lastModifiedBy>
  <cp:revision>2</cp:revision>
  <cp:lastPrinted>2019-03-29T12:33:00Z</cp:lastPrinted>
  <dcterms:created xsi:type="dcterms:W3CDTF">2025-10-03T15:32:00Z</dcterms:created>
  <dcterms:modified xsi:type="dcterms:W3CDTF">2025-10-03T15:32:00Z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Internacional de Andalucía</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