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L - Sistemas agroalimentarios sustentables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Sistemas agroalimentarios sustentables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Sistemas agroalimentarios sustentables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L - Sistemas agroalimentarios sustentables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Del 31 de marzo al 4 de abril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Marta María Soler Montiel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SEVILLA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María del Carmen Cuéllar Padilla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María de África Jiménez Ruíz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Jessica Milgroom 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8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7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 recogidas a partir de la visita de campo.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En la salida de campo se plantearán previamente algunas preguntas como guía de observación y análisis acerca de las experiencias visitadas.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Este trabajo podrá organizarse de manera grupal.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
</w:t>
              <w:br/>
              <w:t xml:space="preserve">Estos trabajos tendrán que entregarse antes del plazo máximo,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de comprensión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de escritura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Resolución de problemas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CANALES CORTOSDE COMERCIALIZACIÓN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1. Sevilla Guzmán, Eduardo, Soler Montiel,Marta, Gallar Hernández, David, Vara Sánchez, Isabel, Calle Collado, Ángel (2012): Canales cortos de comercialización alimentaria en Andalucía. Sevilla, España. Fundación Pública Andaluza Centro De Estudios Andaluces, Consejería de la Presidencia e Igualdad, Junta de Andalucía. https://www.centrodeestudiosandaluces.es/datos/factoriaideas/FI014_12_ok_ok.pdf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2. Soler Montiel, Marta, Calle Collado, Ángel (2010): Rearticulando desde la alimentación: canales cortos de comercialización en Andalucía en Patrimonio Cultural en la nueva ruralidad andaluza, Instituto Andaluz de Patrimonio Histórico, Junta de Andalucía p. 258-283 http://institucional.us.es/compromiso/libreconf/docs/canales.pdf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3.Matarán et al. (2021): Diagnóstico de las redes agroecológicas locales de Andalucía https://www.juntadeandalucia.es/organismos/agriculturaganaderiapescaydesarrollosostenible/areas/produccion-ecologica/promocion/paginas/biodistritos-andalucia.html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ANÁLISIS FEMINISTAS DE SISTEMAS AGROECOLÓGICOS LOCALES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5 Costa Bezerra, A. Geane, Soler Montiel, Marta, Butto Zarzar, Andrea L, García Roces, Irene (2022): Gender, agroecology and local markets at São José de Mipibu in Rio Grande do Norte, Brazil, Agroecology and Sustainable Food Systems, 46:4, 604-625, DOI: 10.1080/21683565.2021.2025193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6. García Roces, Irene, Soler Montiel, Marta (2014): Perspectiva ecofeminista de la Soberanía Alimentaria: la Red de Agroecología en la Comunidad Moreno Maia en la Amazonía brasileña. Relaciones Internacionales,Vol. 27. pp 75-96. https://revistas.uam.es/index.php/relacionesinternacionales/article/view/5238/5681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7.. García Roces, Irene, Soler Montiel, Marta (2010):Mujeres, agroecología y soberanía alimentaria en la Comunidad Moreno Maia del estado de Acre, Brasil. Investigaciones Feministas. 2010. Vol. 1. Pag. 43-65. http://revistas.ucm.es/index.php/INFE/article/view/INFE1010110043A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SISTEMAS DE CONFIANZA Y CERTIFICACIÓN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8. Cuéllar-Padilla, M. y Ganuza-Fernández, E. 2018. We don't want to be officially certified! Reasons and implications of the Participatory Guarantee Systems. Sustainability2018, 10, 1142; doi:10.3390/su10041142https://www.researchgate.net/publication/324458070_We_Don't_Want_to_Be_Officially_Certified_Reasons_and_Implications_of_the_Participatory_Guarantee_Systems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9. Cuéllar-Padilla, M. y di Masso. M. 2021. La generación de confianza en las propuestas agroecológicas. Los Sistemas Participativos de Garantía. Material docente Posgrado de Dinamización Local Agroecológica. Universidad Autónoma de Barcelona.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10. Cuéllar-Padilla, M. y Castillo-Ruiz, J. (2015). "Mecanismos de revalorización del Patrimonio Agrario desde lo local: los sistemas de certificación y garantía". En CASTILLO RUIZ, J. y MARTÍNEZ YÁÑEZ, C. (Ed.) El patrimonio agrario. La construcción cultural del territorio a través de la actividad agraria, UNIA, Sevilla; pp. 121-148. ISBN 978-84-7993-264-0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11. Cuéllar-Padilla, M.; Haro-Pérez, I.; Begiristain- Zubillaga, M. Participatory Guarantee Systems: When People Want to Take Part. Sustainability 2022, 14, 3325. https://doi.org/10.3390/su14063325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RETOS Y REALIDADOS DE LOS CCC DESDE LA PRODUCCIÓN Y DESDE EL CONSUMO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11. Rucabado-Palomar, T. y Cuéllar-Padilla, M. 2019 ¿Son los mercados municipales una oportunidad para las pequeñas y medianas explotaciones locales? Revista Española de Estudios Agrosociales y Pesqueros, nº 252. Disponible en la moodle2.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12. Rucabado-Palomar,T. y Cuéllar-Padilla, 2018. M. Short food supply chains for local food: a difficult path. Renewable Agriculture and Food Systems, on line. DOI: 10.1017/S174217051800039Xhttps://www.cambridge.org/core/journals/renewable-agriculture-and-food-systems/article/short-food-supply-chains-for-local-food-a-difficult-path/35F1BF522F060E2838002CD089C2FAC9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13. Gallar-Hernández, D.; Saracho-Domínguez, H.; Rivera-Ferré, M. y Vara-Sánchez, I. 2019. Eating Wellwith Organic Food: Everyday (Non-Monetary) Strategies for a Change in Food Paradigms: Findings from Andalusia, Spain. Sustainability, 11(4); doi:10.3390/su11041003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