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DEA" w:rsidRDefault="00EA3DEA">
      <w:pPr>
        <w:rPr>
          <w:rFonts w:ascii="Calibri" w:hAnsi="Calibri" w:cs="Calibri"/>
          <w:sz w:val="48"/>
          <w:szCs w:val="48"/>
        </w:rPr>
      </w:pPr>
    </w:p>
    <w:p w:rsidR="00EA3DEA" w:rsidRDefault="00EA3DEA">
      <w:pPr>
        <w:pStyle w:val="Heading1"/>
        <w:tabs>
          <w:tab w:val="left" w:pos="0"/>
        </w:tabs>
        <w:rPr>
          <w:rFonts w:ascii="Calibri" w:hAnsi="Calibri" w:cs="Calibri"/>
          <w:sz w:val="48"/>
          <w:szCs w:val="48"/>
        </w:rPr>
      </w:pPr>
    </w:p>
    <w:p w:rsidR="00EA3DEA" w:rsidRDefault="00EA3DEA">
      <w:pPr>
        <w:pStyle w:val="Heading1"/>
        <w:tabs>
          <w:tab w:val="left" w:pos="0"/>
        </w:tabs>
        <w:rPr>
          <w:rFonts w:ascii="Calibri" w:hAnsi="Calibri" w:cs="Calibri"/>
          <w:sz w:val="48"/>
          <w:szCs w:val="48"/>
        </w:rPr>
      </w:pPr>
    </w:p>
    <w:p w:rsidR="00EA3DEA" w:rsidRDefault="008864BB">
      <w:pPr>
        <w:pStyle w:val="Heading1"/>
        <w:tabs>
          <w:tab w:val="left" w:pos="0"/>
        </w:tabs>
        <w:rPr>
          <w:rFonts w:ascii="Calibri" w:hAnsi="Calibri" w:cs="Calibri"/>
          <w:sz w:val="48"/>
          <w:szCs w:val="48"/>
        </w:rPr>
      </w:pPr>
      <w:hyperlink r:id="rId6">
        <w:r>
          <w:rPr>
            <w:rFonts w:asciiTheme="minorHAnsi" w:hAnsiTheme="minorHAnsi" w:cs="Calibri"/>
            <w:sz w:val="48"/>
            <w:szCs w:val="48"/>
          </w:rPr>
          <w:t>Agroecology: An Approach to Sustainable Transformation of Agri-Food Systems – Module I – Biocultural Diversity</w:t>
        </w:r>
      </w:hyperlink>
    </w:p>
    <w:p w:rsidR="00EA3DEA" w:rsidRDefault="00EA3DEA">
      <w:pPr>
        <w:tabs>
          <w:tab w:val="left" w:pos="0"/>
        </w:tabs>
        <w:rPr>
          <w:rFonts w:ascii="Calibri" w:hAnsi="Calibri" w:cs="Calibri"/>
          <w:sz w:val="48"/>
          <w:szCs w:val="48"/>
        </w:rPr>
      </w:pPr>
      <w:bookmarkStart w:id="0" w:name="_GoBack"/>
      <w:bookmarkEnd w:id="0"/>
    </w:p>
    <w:p w:rsidR="00EA3DEA" w:rsidRDefault="00EA3DEA">
      <w:pPr>
        <w:rPr>
          <w:rFonts w:ascii="Calibri" w:hAnsi="Calibri" w:cs="Calibri"/>
          <w:sz w:val="32"/>
          <w:szCs w:val="32"/>
        </w:rPr>
      </w:pPr>
    </w:p>
    <w:p w:rsidR="00EA3DEA" w:rsidRDefault="008864BB">
      <w:pPr>
        <w:suppressLineNumbers/>
        <w:spacing w:after="0" w:line="240" w:lineRule="auto"/>
        <w:jc w:val="center"/>
        <w:textAlignment w:val="baseline"/>
      </w:pPr>
      <w:r>
        <w:rPr>
          <w:rFonts w:eastAsia="Calibri" w:cstheme="minorHAnsi"/>
          <w:color w:val="00000A"/>
          <w:kern w:val="2"/>
        </w:rPr>
        <w:t>Biocultural Diversity</w:t>
      </w:r>
    </w:p>
    <w:p w:rsidR="00EA3DEA" w:rsidRDefault="00EA3DEA">
      <w:pPr>
        <w:suppressLineNumbers/>
        <w:spacing w:after="0" w:line="240" w:lineRule="auto"/>
        <w:jc w:val="center"/>
        <w:textAlignment w:val="baseline"/>
        <w:rPr>
          <w:rFonts w:ascii="Calibri" w:hAnsi="Calibri" w:cs="Calibri"/>
          <w:sz w:val="32"/>
          <w:szCs w:val="32"/>
        </w:rPr>
      </w:pPr>
    </w:p>
    <w:p w:rsidR="00EA3DEA" w:rsidRDefault="00EA3DEA">
      <w:pPr>
        <w:pStyle w:val="Heading1"/>
        <w:tabs>
          <w:tab w:val="left" w:pos="0"/>
        </w:tabs>
        <w:rPr>
          <w:rFonts w:ascii="Calibri" w:hAnsi="Calibri" w:cs="Calibri"/>
          <w:color w:val="FF6600"/>
          <w:sz w:val="48"/>
          <w:szCs w:val="48"/>
        </w:rPr>
      </w:pPr>
    </w:p>
    <w:p w:rsidR="00EA3DEA" w:rsidRDefault="008864BB">
      <w:pPr>
        <w:pStyle w:val="Heading1"/>
        <w:tabs>
          <w:tab w:val="left" w:pos="0"/>
        </w:tabs>
        <w:rPr>
          <w:rFonts w:ascii="Calibri" w:hAnsi="Calibri" w:cs="Calibri"/>
          <w:color w:val="70AD47"/>
          <w:sz w:val="48"/>
          <w:szCs w:val="48"/>
        </w:rPr>
      </w:pPr>
      <w:r>
        <w:rPr>
          <w:rFonts w:ascii="Calibri" w:hAnsi="Calibri" w:cs="Calibri"/>
          <w:color w:val="70AD47"/>
          <w:sz w:val="48"/>
          <w:szCs w:val="48"/>
        </w:rPr>
        <w:t xml:space="preserve">TEACHING GUIDE </w:t>
      </w:r>
    </w:p>
    <w:p w:rsidR="00EA3DEA" w:rsidRDefault="00EA3DEA">
      <w:pPr>
        <w:tabs>
          <w:tab w:val="left" w:pos="0"/>
        </w:tabs>
        <w:rPr>
          <w:rFonts w:ascii="Calibri" w:hAnsi="Calibri" w:cs="Calibri"/>
          <w:color w:val="70AD47"/>
          <w:sz w:val="48"/>
          <w:szCs w:val="48"/>
        </w:rPr>
      </w:pPr>
    </w:p>
    <w:p w:rsidR="00EA3DEA" w:rsidRDefault="008864BB">
      <w:pPr>
        <w:tabs>
          <w:tab w:val="left" w:pos="0"/>
        </w:tabs>
        <w:rPr>
          <w:rFonts w:ascii="Calibri" w:hAnsi="Calibri" w:cs="Calibri"/>
          <w:color w:val="70AD47"/>
          <w:sz w:val="48"/>
          <w:szCs w:val="48"/>
        </w:rPr>
      </w:pPr>
      <w:r>
        <w:rPr>
          <w:rFonts w:cs="Calibri"/>
          <w:noProof/>
          <w:color w:val="70AD47"/>
          <w:sz w:val="48"/>
          <w:szCs w:val="48"/>
          <w:lang w:val="en-GB" w:eastAsia="en-GB"/>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2340610" cy="28803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340610" cy="2880360"/>
                    </a:xfrm>
                    <a:prstGeom prst="rect">
                      <a:avLst/>
                    </a:prstGeom>
                  </pic:spPr>
                </pic:pic>
              </a:graphicData>
            </a:graphic>
          </wp:anchor>
        </w:drawing>
      </w:r>
    </w:p>
    <w:p w:rsidR="00EA3DEA" w:rsidRDefault="00EA3DEA">
      <w:pPr>
        <w:spacing w:before="480" w:line="312" w:lineRule="auto"/>
        <w:ind w:left="360"/>
        <w:jc w:val="center"/>
        <w:rPr>
          <w:rFonts w:cstheme="minorHAnsi"/>
          <w:b/>
          <w:sz w:val="24"/>
          <w:szCs w:val="24"/>
        </w:rPr>
      </w:pPr>
    </w:p>
    <w:p w:rsidR="00EA3DEA" w:rsidRDefault="00EA3DEA">
      <w:pPr>
        <w:spacing w:before="480" w:line="312" w:lineRule="auto"/>
        <w:ind w:left="360"/>
        <w:jc w:val="center"/>
        <w:rPr>
          <w:rFonts w:cstheme="minorHAnsi"/>
          <w:b/>
          <w:sz w:val="24"/>
          <w:szCs w:val="24"/>
        </w:rPr>
      </w:pPr>
    </w:p>
    <w:p w:rsidR="00EA3DEA" w:rsidRDefault="00EA3DEA">
      <w:pPr>
        <w:spacing w:before="480" w:line="312" w:lineRule="auto"/>
        <w:ind w:left="360"/>
        <w:jc w:val="center"/>
        <w:rPr>
          <w:rFonts w:cstheme="minorHAnsi"/>
          <w:b/>
          <w:sz w:val="24"/>
          <w:szCs w:val="24"/>
        </w:rPr>
      </w:pPr>
    </w:p>
    <w:p w:rsidR="00EA3DEA" w:rsidRDefault="00EA3DEA">
      <w:pPr>
        <w:spacing w:before="480" w:line="312" w:lineRule="auto"/>
        <w:ind w:left="360"/>
        <w:jc w:val="center"/>
        <w:rPr>
          <w:rFonts w:cstheme="minorHAnsi"/>
          <w:b/>
          <w:sz w:val="24"/>
          <w:szCs w:val="24"/>
        </w:rPr>
      </w:pPr>
    </w:p>
    <w:p w:rsidR="00EA3DEA" w:rsidRDefault="00EA3DEA">
      <w:pPr>
        <w:spacing w:before="480" w:line="312" w:lineRule="auto"/>
        <w:ind w:left="360"/>
        <w:jc w:val="center"/>
        <w:rPr>
          <w:rFonts w:cstheme="minorHAnsi"/>
          <w:b/>
          <w:sz w:val="24"/>
          <w:szCs w:val="24"/>
        </w:rPr>
      </w:pPr>
    </w:p>
    <w:p w:rsidR="00EA3DEA" w:rsidRDefault="00EA3DEA">
      <w:pPr>
        <w:spacing w:before="480" w:line="312" w:lineRule="auto"/>
        <w:ind w:left="360"/>
        <w:jc w:val="center"/>
        <w:rPr>
          <w:rFonts w:cstheme="minorHAnsi"/>
          <w:b/>
          <w:sz w:val="24"/>
          <w:szCs w:val="24"/>
        </w:rPr>
      </w:pPr>
    </w:p>
    <w:p w:rsidR="00EA3DEA" w:rsidRDefault="008864BB">
      <w:pPr>
        <w:spacing w:before="480" w:line="312" w:lineRule="auto"/>
        <w:jc w:val="center"/>
        <w:rPr>
          <w:rFonts w:cstheme="minorHAnsi"/>
          <w:b/>
          <w:sz w:val="24"/>
          <w:szCs w:val="24"/>
        </w:rPr>
      </w:pPr>
      <w:r>
        <w:rPr>
          <w:rFonts w:eastAsia="Arial" w:cstheme="minorHAnsi"/>
          <w:b/>
          <w:sz w:val="24"/>
          <w:szCs w:val="24"/>
        </w:rPr>
        <w:lastRenderedPageBreak/>
        <w:t>INSTRUCTIONS FOR THE PREPARATION AND PROCESSING OF TEACHING GUIDES FOR COURSES</w:t>
      </w:r>
    </w:p>
    <w:p w:rsidR="00EA3DEA" w:rsidRDefault="00EA3DEA">
      <w:pPr>
        <w:pStyle w:val="ListParagraph"/>
        <w:spacing w:before="120" w:after="120" w:line="312" w:lineRule="auto"/>
        <w:ind w:left="360"/>
        <w:rPr>
          <w:rFonts w:eastAsia="Arial" w:cstheme="minorHAnsi"/>
        </w:rPr>
      </w:pPr>
    </w:p>
    <w:p w:rsidR="00EA3DEA" w:rsidRDefault="00EA3DEA">
      <w:pPr>
        <w:pStyle w:val="ListParagraph"/>
        <w:spacing w:before="120" w:after="120" w:line="312" w:lineRule="auto"/>
        <w:ind w:left="360"/>
        <w:rPr>
          <w:rFonts w:ascii="Calibri" w:hAnsi="Calibri" w:cs="Calibri"/>
          <w:color w:val="70AD47"/>
          <w:sz w:val="48"/>
          <w:szCs w:val="48"/>
        </w:rPr>
        <w:sectPr w:rsidR="00EA3DEA">
          <w:headerReference w:type="default" r:id="rId8"/>
          <w:footerReference w:type="default" r:id="rId9"/>
          <w:pgSz w:w="11906" w:h="16838"/>
          <w:pgMar w:top="1717" w:right="1701" w:bottom="1417" w:left="1701" w:header="1417" w:footer="708" w:gutter="0"/>
          <w:cols w:space="720"/>
          <w:formProt w:val="0"/>
          <w:docGrid w:linePitch="360" w:charSpace="4096"/>
        </w:sectPr>
      </w:pPr>
    </w:p>
    <w:p w:rsidR="00EA3DEA" w:rsidRDefault="00EA3DEA">
      <w:pPr>
        <w:rPr>
          <w:rFonts w:eastAsia="Arial" w:cstheme="minorHAnsi"/>
        </w:rPr>
      </w:pPr>
    </w:p>
    <w:tbl>
      <w:tblPr>
        <w:tblW w:w="9781" w:type="dxa"/>
        <w:tblInd w:w="-522" w:type="dxa"/>
        <w:tblCellMar>
          <w:top w:w="55" w:type="dxa"/>
          <w:left w:w="55" w:type="dxa"/>
          <w:bottom w:w="55" w:type="dxa"/>
          <w:right w:w="55" w:type="dxa"/>
        </w:tblCellMar>
        <w:tblLook w:val="04A0" w:firstRow="1" w:lastRow="0" w:firstColumn="1" w:lastColumn="0" w:noHBand="0" w:noVBand="1"/>
      </w:tblPr>
      <w:tblGrid>
        <w:gridCol w:w="2446"/>
        <w:gridCol w:w="1333"/>
        <w:gridCol w:w="1286"/>
        <w:gridCol w:w="1285"/>
        <w:gridCol w:w="1288"/>
        <w:gridCol w:w="1072"/>
        <w:gridCol w:w="1071"/>
      </w:tblGrid>
      <w:tr w:rsidR="00EA3DEA">
        <w:tc>
          <w:tcPr>
            <w:tcW w:w="2445" w:type="dxa"/>
            <w:tcBorders>
              <w:top w:val="single" w:sz="4" w:space="0" w:color="000000"/>
              <w:left w:val="single" w:sz="4" w:space="0" w:color="000000"/>
              <w:bottom w:val="single" w:sz="4" w:space="0" w:color="000000"/>
            </w:tcBorders>
            <w:shd w:val="clear" w:color="auto" w:fill="92D050"/>
            <w:vAlign w:val="center"/>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Master's Degree</w:t>
            </w:r>
          </w:p>
        </w:tc>
      </w:tr>
      <w:tr w:rsidR="00EA3DEA">
        <w:tc>
          <w:tcPr>
            <w:tcW w:w="2445" w:type="dxa"/>
            <w:tcBorders>
              <w:top w:val="single" w:sz="4" w:space="0" w:color="000000"/>
              <w:left w:val="single" w:sz="4" w:space="0" w:color="000000"/>
              <w:bottom w:val="single" w:sz="4" w:space="0" w:color="000000"/>
            </w:tcBorders>
            <w:shd w:val="clear" w:color="auto" w:fill="92D050"/>
            <w:vAlign w:val="center"/>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Name of the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Agroecology: An Approach to the Sustainable Transformation of Agri-Food Systems</w:t>
            </w:r>
          </w:p>
        </w:tc>
      </w:tr>
      <w:tr w:rsidR="00EA3DEA">
        <w:tc>
          <w:tcPr>
            <w:tcW w:w="2445" w:type="dxa"/>
            <w:tcBorders>
              <w:top w:val="single" w:sz="4" w:space="0" w:color="000000"/>
              <w:left w:val="single" w:sz="4" w:space="0" w:color="000000"/>
              <w:bottom w:val="single" w:sz="4" w:space="0" w:color="000000"/>
            </w:tcBorders>
            <w:shd w:val="clear" w:color="auto" w:fill="92D050"/>
            <w:vAlign w:val="center"/>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Name of the Subject</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EA3DEA" w:rsidRDefault="008864BB">
            <w:pPr>
              <w:widowControl w:val="0"/>
              <w:suppressLineNumbers/>
              <w:spacing w:after="0" w:line="240" w:lineRule="auto"/>
              <w:contextualSpacing/>
              <w:textAlignment w:val="baseline"/>
            </w:pPr>
            <w:r>
              <w:rPr>
                <w:rFonts w:eastAsia="Calibri" w:cstheme="minorHAnsi"/>
                <w:color w:val="00000A"/>
                <w:kern w:val="2"/>
              </w:rPr>
              <w:t>Biocultural Diversity</w:t>
            </w:r>
          </w:p>
          <w:p w:rsidR="00EA3DEA" w:rsidRDefault="00EA3DEA">
            <w:pPr>
              <w:widowControl w:val="0"/>
              <w:suppressLineNumbers/>
              <w:spacing w:after="0" w:line="240" w:lineRule="auto"/>
              <w:contextualSpacing/>
              <w:textAlignment w:val="baseline"/>
            </w:pPr>
          </w:p>
        </w:tc>
      </w:tr>
      <w:tr w:rsidR="00EA3DEA">
        <w:tc>
          <w:tcPr>
            <w:tcW w:w="2445" w:type="dxa"/>
            <w:tcBorders>
              <w:left w:val="single" w:sz="4" w:space="0" w:color="000000"/>
              <w:bottom w:val="single" w:sz="4" w:space="0" w:color="000000"/>
            </w:tcBorders>
            <w:shd w:val="clear" w:color="auto" w:fill="92D050"/>
            <w:vAlign w:val="center"/>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w:t>
            </w:r>
          </w:p>
        </w:tc>
        <w:tc>
          <w:tcPr>
            <w:tcW w:w="7335" w:type="dxa"/>
            <w:gridSpan w:val="6"/>
            <w:tcBorders>
              <w:left w:val="single" w:sz="4" w:space="0" w:color="000000"/>
              <w:bottom w:val="single" w:sz="4" w:space="0" w:color="000000"/>
              <w:right w:val="single" w:sz="4" w:space="0" w:color="000000"/>
            </w:tcBorders>
            <w:shd w:val="clear" w:color="auto" w:fill="auto"/>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 I - Biocultural Diversity</w:t>
            </w:r>
          </w:p>
        </w:tc>
      </w:tr>
      <w:tr w:rsidR="00EA3DEA">
        <w:tc>
          <w:tcPr>
            <w:tcW w:w="2445" w:type="dxa"/>
            <w:tcBorders>
              <w:left w:val="single" w:sz="4" w:space="0" w:color="000000"/>
              <w:bottom w:val="single" w:sz="4" w:space="0" w:color="000000"/>
            </w:tcBorders>
            <w:shd w:val="clear" w:color="auto" w:fill="92D050"/>
            <w:vAlign w:val="center"/>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Academic year</w:t>
            </w:r>
          </w:p>
        </w:tc>
        <w:tc>
          <w:tcPr>
            <w:tcW w:w="7335" w:type="dxa"/>
            <w:gridSpan w:val="6"/>
            <w:tcBorders>
              <w:left w:val="single" w:sz="4" w:space="0" w:color="000000"/>
              <w:bottom w:val="single" w:sz="4" w:space="0" w:color="000000"/>
              <w:right w:val="single" w:sz="4" w:space="0" w:color="000000"/>
            </w:tcBorders>
            <w:shd w:val="clear" w:color="auto" w:fill="auto"/>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2024-2025</w:t>
            </w:r>
          </w:p>
        </w:tc>
      </w:tr>
      <w:tr w:rsidR="00EA3DEA">
        <w:tc>
          <w:tcPr>
            <w:tcW w:w="2445" w:type="dxa"/>
            <w:tcBorders>
              <w:left w:val="single" w:sz="4" w:space="0" w:color="000000"/>
              <w:bottom w:val="single" w:sz="4" w:space="0" w:color="000000"/>
            </w:tcBorders>
            <w:shd w:val="clear" w:color="auto" w:fill="92D050"/>
            <w:vAlign w:val="center"/>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w:t>
            </w:r>
          </w:p>
        </w:tc>
        <w:tc>
          <w:tcPr>
            <w:tcW w:w="7335" w:type="dxa"/>
            <w:gridSpan w:val="6"/>
            <w:tcBorders>
              <w:left w:val="single" w:sz="4" w:space="0" w:color="000000"/>
              <w:bottom w:val="single" w:sz="4" w:space="0" w:color="000000"/>
              <w:right w:val="single" w:sz="4" w:space="0" w:color="000000"/>
            </w:tcBorders>
            <w:shd w:val="clear" w:color="auto" w:fill="auto"/>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Compulsory</w:t>
            </w:r>
          </w:p>
        </w:tc>
      </w:tr>
      <w:tr w:rsidR="00EA3DEA">
        <w:tc>
          <w:tcPr>
            <w:tcW w:w="2445" w:type="dxa"/>
            <w:tcBorders>
              <w:left w:val="single" w:sz="4" w:space="0" w:color="000000"/>
              <w:bottom w:val="single" w:sz="4" w:space="0" w:color="000000"/>
            </w:tcBorders>
            <w:shd w:val="clear" w:color="auto" w:fill="92D050"/>
            <w:vAlign w:val="center"/>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ECTS</w:t>
            </w:r>
          </w:p>
        </w:tc>
        <w:tc>
          <w:tcPr>
            <w:tcW w:w="1333" w:type="dxa"/>
            <w:tcBorders>
              <w:left w:val="single" w:sz="4" w:space="0" w:color="000000"/>
              <w:bottom w:val="single" w:sz="4" w:space="0" w:color="000000"/>
            </w:tcBorders>
            <w:shd w:val="clear" w:color="auto" w:fill="FFFFFF" w:themeFill="background1"/>
            <w:vAlign w:val="center"/>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Theory:</w:t>
            </w:r>
          </w:p>
        </w:tc>
        <w:tc>
          <w:tcPr>
            <w:tcW w:w="1286"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EA3DEA" w:rsidRDefault="008864BB">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c>
          <w:tcPr>
            <w:tcW w:w="1285" w:type="dxa"/>
            <w:tcBorders>
              <w:left w:val="single" w:sz="4" w:space="0" w:color="000000"/>
              <w:bottom w:val="single" w:sz="4" w:space="0" w:color="000000"/>
            </w:tcBorders>
            <w:shd w:val="clear" w:color="auto" w:fill="FFFFFF" w:themeFill="background1"/>
            <w:vAlign w:val="center"/>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Practical:</w:t>
            </w:r>
          </w:p>
        </w:tc>
        <w:tc>
          <w:tcPr>
            <w:tcW w:w="1288"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EA3DEA" w:rsidRDefault="008864BB">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0.00</w:t>
            </w:r>
          </w:p>
        </w:tc>
        <w:tc>
          <w:tcPr>
            <w:tcW w:w="1072" w:type="dxa"/>
            <w:tcBorders>
              <w:left w:val="single" w:sz="4" w:space="0" w:color="000000"/>
              <w:bottom w:val="single" w:sz="4" w:space="0" w:color="000000"/>
              <w:right w:val="single" w:sz="4" w:space="0" w:color="000000"/>
            </w:tcBorders>
            <w:shd w:val="clear" w:color="auto" w:fill="FFFFFF" w:themeFill="background1"/>
            <w:vAlign w:val="center"/>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Total:</w:t>
            </w:r>
          </w:p>
        </w:tc>
        <w:tc>
          <w:tcPr>
            <w:tcW w:w="10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A3DEA" w:rsidRDefault="008864BB">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r>
      <w:tr w:rsidR="00EA3DEA">
        <w:tc>
          <w:tcPr>
            <w:tcW w:w="2445" w:type="dxa"/>
            <w:tcBorders>
              <w:left w:val="single" w:sz="4" w:space="0" w:color="000000"/>
              <w:bottom w:val="single" w:sz="4" w:space="0" w:color="000000"/>
            </w:tcBorders>
            <w:shd w:val="clear" w:color="auto" w:fill="92D050"/>
            <w:vAlign w:val="center"/>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method</w:t>
            </w:r>
          </w:p>
        </w:tc>
        <w:tc>
          <w:tcPr>
            <w:tcW w:w="7335" w:type="dxa"/>
            <w:gridSpan w:val="6"/>
            <w:tcBorders>
              <w:left w:val="single" w:sz="4" w:space="0" w:color="000000"/>
              <w:bottom w:val="single" w:sz="4" w:space="0" w:color="000000"/>
              <w:right w:val="single" w:sz="4" w:space="0" w:color="000000"/>
            </w:tcBorders>
            <w:shd w:val="clear" w:color="auto" w:fill="auto"/>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IN-PERSON</w:t>
            </w:r>
          </w:p>
        </w:tc>
      </w:tr>
      <w:tr w:rsidR="00EA3DEA">
        <w:tc>
          <w:tcPr>
            <w:tcW w:w="2445" w:type="dxa"/>
            <w:tcBorders>
              <w:left w:val="single" w:sz="4" w:space="0" w:color="000000"/>
              <w:bottom w:val="single" w:sz="4" w:space="0" w:color="000000"/>
            </w:tcBorders>
            <w:shd w:val="clear" w:color="auto" w:fill="92D050"/>
            <w:vAlign w:val="center"/>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period</w:t>
            </w:r>
          </w:p>
        </w:tc>
        <w:tc>
          <w:tcPr>
            <w:tcW w:w="7335" w:type="dxa"/>
            <w:gridSpan w:val="6"/>
            <w:tcBorders>
              <w:left w:val="single" w:sz="4" w:space="0" w:color="000000"/>
              <w:bottom w:val="single" w:sz="4" w:space="0" w:color="000000"/>
              <w:right w:val="single" w:sz="4" w:space="0" w:color="000000"/>
            </w:tcBorders>
            <w:shd w:val="clear" w:color="auto" w:fill="auto"/>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3 to 7 March 2025</w:t>
            </w:r>
          </w:p>
        </w:tc>
      </w:tr>
      <w:tr w:rsidR="00EA3DEA">
        <w:tc>
          <w:tcPr>
            <w:tcW w:w="2445" w:type="dxa"/>
            <w:tcBorders>
              <w:left w:val="single" w:sz="4" w:space="0" w:color="000000"/>
              <w:bottom w:val="single" w:sz="4" w:space="0" w:color="000000"/>
            </w:tcBorders>
            <w:shd w:val="clear" w:color="auto" w:fill="92D050"/>
            <w:vAlign w:val="center"/>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Coordinating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EA3DEA" w:rsidRDefault="008864BB">
            <w:pPr>
              <w:widowControl w:val="0"/>
              <w:suppressLineNumbers/>
              <w:spacing w:after="0" w:line="240" w:lineRule="auto"/>
              <w:contextualSpacing/>
              <w:textAlignment w:val="baseline"/>
              <w:rPr>
                <w:rFonts w:ascii="Calibri" w:hAnsi="Calibri" w:cs="Calibri"/>
                <w:color w:val="70AD47"/>
                <w:sz w:val="48"/>
                <w:szCs w:val="48"/>
              </w:rPr>
            </w:pPr>
            <w:hyperlink r:id="rId10">
              <w:r>
                <w:t>https://www.unia.es/estudios-y-acceso/oferta-academica/masteres-oficiales/master-oficial-en</w:t>
              </w:r>
              <w:r>
                <w:t>-agroecologia-un-enfoque-para-la-sustentabilidad-rural-2</w:t>
              </w:r>
            </w:hyperlink>
          </w:p>
        </w:tc>
      </w:tr>
      <w:tr w:rsidR="00EA3DEA">
        <w:trPr>
          <w:trHeight w:val="704"/>
        </w:trPr>
        <w:tc>
          <w:tcPr>
            <w:tcW w:w="2445" w:type="dxa"/>
            <w:tcBorders>
              <w:left w:val="single" w:sz="4" w:space="0" w:color="000000"/>
              <w:bottom w:val="single" w:sz="4" w:space="0" w:color="000000"/>
            </w:tcBorders>
            <w:shd w:val="clear" w:color="auto" w:fill="92D050"/>
            <w:vAlign w:val="center"/>
          </w:tcPr>
          <w:p w:rsidR="00EA3DEA" w:rsidRDefault="008864BB">
            <w:pPr>
              <w:widowControl w:val="0"/>
              <w:contextualSpacing/>
              <w:rPr>
                <w:rFonts w:eastAsia="NSimSun" w:cstheme="minorHAnsi"/>
                <w:color w:val="000000"/>
                <w:kern w:val="2"/>
                <w:lang w:eastAsia="zh-CN" w:bidi="hi-IN"/>
              </w:rPr>
            </w:pPr>
            <w:r>
              <w:t>Collaborating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EA3DEA" w:rsidRDefault="008864BB">
            <w:pPr>
              <w:widowControl w:val="0"/>
              <w:suppressLineNumbers/>
              <w:spacing w:after="0" w:line="240" w:lineRule="auto"/>
              <w:contextualSpacing/>
              <w:textAlignment w:val="baseline"/>
            </w:pPr>
            <w:hyperlink r:id="rId11">
              <w:r>
                <w:t>https://www.uco.es/estudios/idep/agroecologia / https://www.upo.es/postgrado/Master-Oficial-Agroecologia-Un-Enfoque-de-Transformacion-Sustentable-de-los-Sistemas-Agroalimentarios/</w:t>
              </w:r>
            </w:hyperlink>
          </w:p>
        </w:tc>
      </w:tr>
      <w:tr w:rsidR="00EA3DEA">
        <w:tc>
          <w:tcPr>
            <w:tcW w:w="2445" w:type="dxa"/>
            <w:tcBorders>
              <w:left w:val="single" w:sz="4" w:space="0" w:color="000000"/>
              <w:bottom w:val="single" w:sz="4" w:space="0" w:color="000000"/>
            </w:tcBorders>
            <w:shd w:val="clear" w:color="auto" w:fill="92D050"/>
            <w:vAlign w:val="center"/>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Language(s) of instruction</w:t>
            </w:r>
          </w:p>
        </w:tc>
        <w:tc>
          <w:tcPr>
            <w:tcW w:w="7335" w:type="dxa"/>
            <w:gridSpan w:val="6"/>
            <w:tcBorders>
              <w:left w:val="single" w:sz="4" w:space="0" w:color="000000"/>
              <w:bottom w:val="single" w:sz="4" w:space="0" w:color="000000"/>
              <w:right w:val="single" w:sz="4" w:space="0" w:color="000000"/>
            </w:tcBorders>
            <w:shd w:val="clear" w:color="auto" w:fill="auto"/>
          </w:tcPr>
          <w:p w:rsidR="00EA3DEA" w:rsidRDefault="008864BB">
            <w:pPr>
              <w:widowControl w:val="0"/>
              <w:spacing w:after="0" w:line="240" w:lineRule="auto"/>
              <w:contextualSpacing/>
            </w:pPr>
            <w:r>
              <w:rPr>
                <w:rFonts w:eastAsia="Calibri" w:cstheme="minorHAnsi"/>
                <w:color w:val="00000A"/>
              </w:rPr>
              <w:t>Spanish</w:t>
            </w:r>
          </w:p>
          <w:p w:rsidR="00EA3DEA" w:rsidRDefault="00EA3DEA">
            <w:pPr>
              <w:widowControl w:val="0"/>
              <w:spacing w:after="0" w:line="240" w:lineRule="auto"/>
              <w:contextualSpacing/>
            </w:pPr>
          </w:p>
        </w:tc>
      </w:tr>
    </w:tbl>
    <w:p w:rsidR="00EA3DEA" w:rsidRDefault="00EA3DEA">
      <w:pPr>
        <w:rPr>
          <w:sz w:val="40"/>
          <w:szCs w:val="40"/>
        </w:rPr>
      </w:pPr>
    </w:p>
    <w:tbl>
      <w:tblPr>
        <w:tblW w:w="9808" w:type="dxa"/>
        <w:tblInd w:w="-561" w:type="dxa"/>
        <w:tblCellMar>
          <w:top w:w="55" w:type="dxa"/>
          <w:left w:w="55" w:type="dxa"/>
          <w:bottom w:w="55" w:type="dxa"/>
          <w:right w:w="55" w:type="dxa"/>
        </w:tblCellMar>
        <w:tblLook w:val="04A0" w:firstRow="1" w:lastRow="0" w:firstColumn="1" w:lastColumn="0" w:noHBand="0" w:noVBand="1"/>
      </w:tblPr>
      <w:tblGrid>
        <w:gridCol w:w="3715"/>
        <w:gridCol w:w="2111"/>
        <w:gridCol w:w="2113"/>
        <w:gridCol w:w="1869"/>
      </w:tblGrid>
      <w:tr w:rsidR="00EA3DEA">
        <w:tc>
          <w:tcPr>
            <w:tcW w:w="98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A3DEA" w:rsidRDefault="008864BB">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Course coordinator</w:t>
            </w:r>
          </w:p>
        </w:tc>
      </w:tr>
      <w:tr w:rsidR="00EA3DEA">
        <w:tc>
          <w:tcPr>
            <w:tcW w:w="37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Name</w:t>
            </w:r>
          </w:p>
        </w:tc>
        <w:tc>
          <w:tcPr>
            <w:tcW w:w="2111"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EA3DEA" w:rsidRDefault="008864BB">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EA3DEA">
        <w:tc>
          <w:tcPr>
            <w:tcW w:w="3714" w:type="dxa"/>
            <w:tcBorders>
              <w:left w:val="single" w:sz="4" w:space="0" w:color="000000"/>
              <w:bottom w:val="single" w:sz="4" w:space="0" w:color="000000"/>
              <w:right w:val="single" w:sz="4" w:space="0" w:color="000000"/>
            </w:tcBorders>
            <w:shd w:val="clear" w:color="auto" w:fill="FFFFFF" w:themeFill="background1"/>
          </w:tcPr>
          <w:p w:rsidR="00EA3DEA" w:rsidRDefault="008864BB">
            <w:pPr>
              <w:widowControl w:val="0"/>
              <w:snapToGrid w:val="0"/>
              <w:spacing w:after="0" w:line="240" w:lineRule="auto"/>
              <w:contextualSpacing/>
            </w:pPr>
            <w:r>
              <w:rPr>
                <w:rFonts w:eastAsia="Times New Roman" w:cstheme="minorHAnsi"/>
              </w:rPr>
              <w:t>Narciso Barrera Bassols</w:t>
            </w:r>
          </w:p>
        </w:tc>
        <w:tc>
          <w:tcPr>
            <w:tcW w:w="2111"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EA3DEA" w:rsidRDefault="008864BB">
            <w:pPr>
              <w:widowControl w:val="0"/>
              <w:snapToGrid w:val="0"/>
              <w:spacing w:after="0" w:line="240" w:lineRule="auto"/>
              <w:contextualSpacing/>
            </w:pPr>
            <w:r>
              <w:rPr>
                <w:rFonts w:cstheme="minorHAnsi"/>
              </w:rPr>
              <w:t>***</w:t>
            </w:r>
          </w:p>
        </w:tc>
        <w:tc>
          <w:tcPr>
            <w:tcW w:w="2113"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EA3DEA" w:rsidRDefault="008864BB">
            <w:pPr>
              <w:widowControl w:val="0"/>
              <w:snapToGrid w:val="0"/>
              <w:spacing w:after="0" w:line="240" w:lineRule="auto"/>
              <w:contextualSpacing/>
              <w:jc w:val="right"/>
            </w:pPr>
            <w:r>
              <w:rPr>
                <w:rFonts w:cstheme="minorHAnsi"/>
              </w:rPr>
              <w:t>AUTONOMOUS UNIVERSITY OF QUERÉTARO</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EA3DEA" w:rsidRDefault="008864BB">
            <w:pPr>
              <w:widowControl w:val="0"/>
              <w:snapToGrid w:val="0"/>
              <w:spacing w:after="0" w:line="240" w:lineRule="auto"/>
              <w:contextualSpacing/>
              <w:jc w:val="right"/>
            </w:pPr>
            <w:r>
              <w:rPr>
                <w:rFonts w:cstheme="minorHAnsi"/>
              </w:rPr>
              <w:t>1.75</w:t>
            </w:r>
          </w:p>
        </w:tc>
      </w:tr>
    </w:tbl>
    <w:p w:rsidR="00EA3DEA" w:rsidRDefault="00EA3DEA">
      <w:pPr>
        <w:rPr>
          <w:rFonts w:eastAsia="Arial" w:cstheme="minorHAnsi"/>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710"/>
        <w:gridCol w:w="2117"/>
        <w:gridCol w:w="2111"/>
        <w:gridCol w:w="1869"/>
      </w:tblGrid>
      <w:tr w:rsidR="00EA3DEA">
        <w:tc>
          <w:tcPr>
            <w:tcW w:w="9806"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A3DEA" w:rsidRDefault="008864BB">
            <w:pPr>
              <w:widowControl w:val="0"/>
              <w:suppressLineNumbers/>
              <w:spacing w:after="0" w:line="240" w:lineRule="auto"/>
              <w:contextualSpacing/>
              <w:jc w:val="center"/>
              <w:textAlignment w:val="baseline"/>
              <w:rPr>
                <w:rFonts w:eastAsia="NSimSun" w:cstheme="minorHAnsi"/>
                <w:color w:val="000000"/>
                <w:kern w:val="2"/>
                <w:sz w:val="24"/>
                <w:szCs w:val="24"/>
                <w:lang w:eastAsia="zh-CN" w:bidi="hi-IN"/>
              </w:rPr>
            </w:pPr>
            <w:r>
              <w:rPr>
                <w:rFonts w:eastAsia="NSimSun" w:cstheme="minorHAnsi"/>
                <w:b/>
                <w:color w:val="000000"/>
                <w:kern w:val="2"/>
                <w:sz w:val="24"/>
                <w:szCs w:val="24"/>
                <w:lang w:eastAsia="zh-CN" w:bidi="hi-IN"/>
              </w:rPr>
              <w:t>Teaching staff</w:t>
            </w:r>
          </w:p>
        </w:tc>
      </w:tr>
      <w:tr w:rsidR="00EA3DEA">
        <w:tc>
          <w:tcPr>
            <w:tcW w:w="3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First and last names</w:t>
            </w:r>
          </w:p>
        </w:tc>
        <w:tc>
          <w:tcPr>
            <w:tcW w:w="2117"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EA3DEA" w:rsidRDefault="008864BB">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EA3DEA">
        <w:tc>
          <w:tcPr>
            <w:tcW w:w="3709" w:type="dxa"/>
            <w:tcBorders>
              <w:left w:val="single" w:sz="4" w:space="0" w:color="000000"/>
              <w:bottom w:val="single" w:sz="4" w:space="0" w:color="000000"/>
              <w:right w:val="single" w:sz="4" w:space="0" w:color="000000"/>
            </w:tcBorders>
            <w:shd w:val="clear" w:color="auto" w:fill="FFFFFF" w:themeFill="background1"/>
          </w:tcPr>
          <w:p w:rsidR="00EA3DEA" w:rsidRDefault="008864BB">
            <w:pPr>
              <w:widowControl w:val="0"/>
              <w:snapToGrid w:val="0"/>
              <w:spacing w:after="0" w:line="240" w:lineRule="auto"/>
              <w:contextualSpacing/>
            </w:pPr>
            <w:r>
              <w:rPr>
                <w:rFonts w:eastAsia="Times New Roman" w:cstheme="minorHAnsi"/>
              </w:rPr>
              <w:t>Narciso Barrera Bassols</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EA3DEA" w:rsidRDefault="008864BB">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EA3DEA" w:rsidRDefault="008864BB">
            <w:pPr>
              <w:widowControl w:val="0"/>
              <w:snapToGrid w:val="0"/>
              <w:spacing w:after="0" w:line="240" w:lineRule="auto"/>
              <w:contextualSpacing/>
              <w:jc w:val="right"/>
            </w:pPr>
            <w:r>
              <w:rPr>
                <w:rFonts w:cstheme="minorHAnsi"/>
              </w:rPr>
              <w:t>AUTONOMOUS UNIVERSITY OF QUERÉTARO</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EA3DEA" w:rsidRDefault="008864BB">
            <w:pPr>
              <w:widowControl w:val="0"/>
              <w:snapToGrid w:val="0"/>
              <w:spacing w:after="0" w:line="240" w:lineRule="auto"/>
              <w:contextualSpacing/>
              <w:jc w:val="right"/>
            </w:pPr>
            <w:r>
              <w:rPr>
                <w:rFonts w:cstheme="minorHAnsi"/>
              </w:rPr>
              <w:t>1.75</w:t>
            </w:r>
          </w:p>
        </w:tc>
      </w:tr>
      <w:tr w:rsidR="00EA3DEA">
        <w:tc>
          <w:tcPr>
            <w:tcW w:w="3709" w:type="dxa"/>
            <w:tcBorders>
              <w:left w:val="single" w:sz="4" w:space="0" w:color="000000"/>
              <w:bottom w:val="single" w:sz="4" w:space="0" w:color="000000"/>
              <w:right w:val="single" w:sz="4" w:space="0" w:color="000000"/>
            </w:tcBorders>
            <w:shd w:val="clear" w:color="auto" w:fill="FFFFFF" w:themeFill="background1"/>
          </w:tcPr>
          <w:p w:rsidR="00EA3DEA" w:rsidRDefault="008864BB">
            <w:pPr>
              <w:widowControl w:val="0"/>
              <w:snapToGrid w:val="0"/>
              <w:spacing w:after="0" w:line="240" w:lineRule="auto"/>
              <w:contextualSpacing/>
            </w:pPr>
            <w:r>
              <w:rPr>
                <w:rFonts w:eastAsia="Times New Roman" w:cstheme="minorHAnsi"/>
              </w:rPr>
              <w:t>José María Egea Fernández</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EA3DEA" w:rsidRDefault="008864BB">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EA3DEA" w:rsidRDefault="008864BB">
            <w:pPr>
              <w:widowControl w:val="0"/>
              <w:snapToGrid w:val="0"/>
              <w:spacing w:after="0" w:line="240" w:lineRule="auto"/>
              <w:contextualSpacing/>
              <w:jc w:val="right"/>
            </w:pPr>
            <w:r>
              <w:rPr>
                <w:rFonts w:cstheme="minorHAnsi"/>
              </w:rPr>
              <w:t>UNIVERSITY OF MURCIA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EA3DEA" w:rsidRDefault="008864BB">
            <w:pPr>
              <w:widowControl w:val="0"/>
              <w:snapToGrid w:val="0"/>
              <w:spacing w:after="0" w:line="240" w:lineRule="auto"/>
              <w:contextualSpacing/>
              <w:jc w:val="right"/>
            </w:pPr>
            <w:r>
              <w:rPr>
                <w:rFonts w:cstheme="minorHAnsi"/>
              </w:rPr>
              <w:t>0.25</w:t>
            </w:r>
          </w:p>
        </w:tc>
      </w:tr>
      <w:tr w:rsidR="00EA3DEA">
        <w:tc>
          <w:tcPr>
            <w:tcW w:w="3709" w:type="dxa"/>
            <w:tcBorders>
              <w:left w:val="single" w:sz="4" w:space="0" w:color="000000"/>
              <w:bottom w:val="single" w:sz="4" w:space="0" w:color="000000"/>
              <w:right w:val="single" w:sz="4" w:space="0" w:color="000000"/>
            </w:tcBorders>
            <w:shd w:val="clear" w:color="auto" w:fill="FFFFFF" w:themeFill="background1"/>
          </w:tcPr>
          <w:p w:rsidR="00EA3DEA" w:rsidRDefault="008864BB">
            <w:pPr>
              <w:widowControl w:val="0"/>
              <w:snapToGrid w:val="0"/>
              <w:spacing w:after="0" w:line="240" w:lineRule="auto"/>
              <w:contextualSpacing/>
            </w:pPr>
            <w:r>
              <w:rPr>
                <w:rFonts w:eastAsia="Times New Roman" w:cstheme="minorHAnsi"/>
              </w:rPr>
              <w:t xml:space="preserve">Jessica Milgroom </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EA3DEA" w:rsidRDefault="008864BB">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EA3DEA" w:rsidRDefault="008864BB">
            <w:pPr>
              <w:widowControl w:val="0"/>
              <w:snapToGrid w:val="0"/>
              <w:spacing w:after="0" w:line="240" w:lineRule="auto"/>
              <w:contextualSpacing/>
              <w:jc w:val="right"/>
            </w:pPr>
            <w:r>
              <w:rPr>
                <w:rFonts w:cstheme="minorHAnsi"/>
              </w:rPr>
              <w:t>UNIVERSITY OF CORDOBA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EA3DEA" w:rsidRDefault="008864BB">
            <w:pPr>
              <w:widowControl w:val="0"/>
              <w:snapToGrid w:val="0"/>
              <w:spacing w:after="0" w:line="240" w:lineRule="auto"/>
              <w:contextualSpacing/>
              <w:jc w:val="right"/>
            </w:pPr>
            <w:r>
              <w:rPr>
                <w:rFonts w:cstheme="minorHAnsi"/>
              </w:rPr>
              <w:t>1.00</w:t>
            </w:r>
          </w:p>
        </w:tc>
      </w:tr>
      <w:tr w:rsidR="00EA3DEA">
        <w:tc>
          <w:tcPr>
            <w:tcW w:w="9806" w:type="dxa"/>
            <w:gridSpan w:val="4"/>
            <w:tcBorders>
              <w:left w:val="single" w:sz="4" w:space="0" w:color="000000"/>
              <w:bottom w:val="single" w:sz="4" w:space="0" w:color="000000"/>
              <w:right w:val="single" w:sz="4" w:space="0" w:color="000000"/>
            </w:tcBorders>
            <w:shd w:val="clear" w:color="auto" w:fill="BFBFBF" w:themeFill="background1" w:themeFillShade="BF"/>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TUTORIALS: Schedule and location</w:t>
            </w:r>
          </w:p>
        </w:tc>
      </w:tr>
      <w:tr w:rsidR="00EA3DEA">
        <w:tc>
          <w:tcPr>
            <w:tcW w:w="9806" w:type="dxa"/>
            <w:gridSpan w:val="4"/>
            <w:tcBorders>
              <w:left w:val="single" w:sz="4" w:space="0" w:color="000000"/>
              <w:bottom w:val="single" w:sz="4" w:space="0" w:color="000000"/>
              <w:right w:val="single" w:sz="4" w:space="0" w:color="000000"/>
            </w:tcBorders>
            <w:shd w:val="clear" w:color="auto" w:fill="FFFFFF" w:themeFill="background1"/>
          </w:tcPr>
          <w:p w:rsidR="00EA3DEA" w:rsidRDefault="008864BB">
            <w:pPr>
              <w:widowControl w:val="0"/>
              <w:contextualSpacing/>
              <w:rPr>
                <w:rFonts w:eastAsia="NSimSun" w:cstheme="minorHAnsi"/>
                <w:b/>
                <w:color w:val="000000"/>
                <w:kern w:val="2"/>
                <w:lang w:eastAsia="zh-CN" w:bidi="hi-IN"/>
              </w:rPr>
            </w:pPr>
            <w:r>
              <w:lastRenderedPageBreak/>
              <w:t xml:space="preserve">Tutorials/seminars: Wednesday and Thursday afternoons: 5pm-7.30pm </w:t>
            </w:r>
            <w:r>
              <w:br/>
            </w:r>
            <w:r>
              <w:br/>
            </w:r>
            <w:r>
              <w:t>Teaching staff office</w:t>
            </w:r>
          </w:p>
        </w:tc>
      </w:tr>
    </w:tbl>
    <w:p w:rsidR="00EA3DEA" w:rsidRDefault="00EA3DEA">
      <w:pPr>
        <w:widowControl w:val="0"/>
        <w:ind w:hanging="567"/>
        <w:contextualSpacing/>
        <w:rPr>
          <w:rFonts w:eastAsia="NSimSun" w:cstheme="minorHAnsi"/>
          <w:b/>
          <w:color w:val="000000"/>
          <w:kern w:val="2"/>
          <w:lang w:eastAsia="zh-CN" w:bidi="hi-IN"/>
        </w:rPr>
      </w:pPr>
    </w:p>
    <w:p w:rsidR="00EA3DEA" w:rsidRDefault="00EA3DEA">
      <w:pPr>
        <w:widowControl w:val="0"/>
        <w:ind w:hanging="567"/>
        <w:contextualSpacing/>
        <w:rPr>
          <w:rFonts w:eastAsia="NSimSun" w:cstheme="minorHAnsi"/>
          <w:b/>
          <w:color w:val="000000"/>
          <w:kern w:val="2"/>
          <w:lang w:eastAsia="zh-CN" w:bidi="hi-IN"/>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682"/>
        <w:gridCol w:w="6125"/>
      </w:tblGrid>
      <w:tr w:rsidR="00EA3DEA">
        <w:tc>
          <w:tcPr>
            <w:tcW w:w="980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RESULTS OF THE TRAINING AND LEARNING PROCESS</w:t>
            </w:r>
          </w:p>
        </w:tc>
      </w:tr>
      <w:tr w:rsidR="00EA3DEA">
        <w:tc>
          <w:tcPr>
            <w:tcW w:w="3682" w:type="dxa"/>
            <w:tcBorders>
              <w:left w:val="single" w:sz="4" w:space="0" w:color="000000"/>
              <w:bottom w:val="single" w:sz="4" w:space="0" w:color="000000"/>
            </w:tcBorders>
            <w:shd w:val="clear" w:color="auto" w:fill="92D050"/>
          </w:tcPr>
          <w:p w:rsidR="00EA3DEA" w:rsidRDefault="008864BB">
            <w:pPr>
              <w:widowControl w:val="0"/>
              <w:suppressLineNumbers/>
              <w:spacing w:after="0" w:line="240" w:lineRule="auto"/>
              <w:contextualSpacing/>
              <w:textAlignment w:val="baseline"/>
            </w:pPr>
            <w:r>
              <w:t>Knowledge or content</w:t>
            </w:r>
          </w:p>
        </w:tc>
        <w:tc>
          <w:tcPr>
            <w:tcW w:w="6124" w:type="dxa"/>
            <w:tcBorders>
              <w:left w:val="single" w:sz="4" w:space="0" w:color="000000"/>
              <w:bottom w:val="single" w:sz="4" w:space="0" w:color="000000"/>
              <w:right w:val="single" w:sz="4" w:space="0" w:color="000000"/>
            </w:tcBorders>
            <w:shd w:val="clear" w:color="auto" w:fill="auto"/>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t>C01 Understands the principles and scientific basis of agroecology as a tool for the sustainable transformation of agri-food systems.</w:t>
            </w:r>
            <w:r>
              <w:br/>
            </w:r>
            <w:r>
              <w:t>C02 Understand the sociological and anthropological foundations that enable analysis of the structure and functioning of food systems, as well as the social and participatory dimension of agroecology.</w:t>
            </w:r>
            <w:r>
              <w:br/>
            </w:r>
            <w:r>
              <w:t>C03 Knows the ecological bases of the functioning of ag</w:t>
            </w:r>
            <w:r>
              <w:t>roecosystems and their application as a basis for the design of sustainable agricultural systems.</w:t>
            </w:r>
            <w:r>
              <w:br/>
            </w:r>
            <w:r>
              <w:t>C04 Understand the agronomic foundations of the functioning of agroecosystems and their application as a basis for the design of sustainable agricultural syst</w:t>
            </w:r>
            <w:r>
              <w:t>ems.</w:t>
            </w:r>
            <w:r>
              <w:br/>
            </w:r>
            <w:r>
              <w:t>C05 Knows the basic principles of economic analysis applied to agricultural and food activities from the perspective of ecological economics</w:t>
            </w:r>
            <w:r>
              <w:br/>
            </w:r>
            <w:r>
              <w:t>C06 Understand the fundamentals of the relationship between biodiversity and cultural diversity, applied to th</w:t>
            </w:r>
            <w:r>
              <w:t>e management of agroecosystems and food systems.</w:t>
            </w:r>
            <w:r>
              <w:br/>
            </w:r>
            <w:r>
              <w:t>C7 Understand the basic principles of political-institutional analysis applied to agricultural and food activities from the perspective of political ecology, with special emphasis on the role of the state an</w:t>
            </w:r>
            <w:r>
              <w:t>d social movements in their regulation</w:t>
            </w:r>
            <w:r>
              <w:br/>
            </w:r>
            <w:r>
              <w:t>C8 Understand the theoretical proposals and practical tools proposed for the design of the agroecological transition.</w:t>
            </w:r>
            <w:r>
              <w:br/>
            </w:r>
            <w:r>
              <w:t>C9 Understand the sociological, economic and institutional causes of the global food crisis and the</w:t>
            </w:r>
            <w:r>
              <w:t xml:space="preserve"> principles that should guide the construction of sustainable agri-food systems.</w:t>
            </w:r>
            <w:r>
              <w:br/>
            </w:r>
            <w:r>
              <w:t xml:space="preserve">C10 Understand the different feminist perspectives and their application to the analysis of agri-food systems. </w:t>
            </w:r>
            <w:r>
              <w:br/>
            </w:r>
            <w:r>
              <w:br/>
            </w:r>
          </w:p>
        </w:tc>
      </w:tr>
      <w:tr w:rsidR="00EA3DEA">
        <w:tc>
          <w:tcPr>
            <w:tcW w:w="3682" w:type="dxa"/>
            <w:tcBorders>
              <w:left w:val="single" w:sz="4" w:space="0" w:color="000000"/>
              <w:bottom w:val="single" w:sz="4" w:space="0" w:color="000000"/>
            </w:tcBorders>
            <w:shd w:val="clear" w:color="auto" w:fill="92D050"/>
          </w:tcPr>
          <w:p w:rsidR="00EA3DEA" w:rsidRDefault="008864BB">
            <w:pPr>
              <w:widowControl w:val="0"/>
              <w:suppressLineNumbers/>
              <w:spacing w:after="0" w:line="240" w:lineRule="auto"/>
              <w:contextualSpacing/>
              <w:textAlignment w:val="baseline"/>
            </w:pPr>
            <w:r>
              <w:t>Competencies</w:t>
            </w:r>
          </w:p>
        </w:tc>
        <w:tc>
          <w:tcPr>
            <w:tcW w:w="6124" w:type="dxa"/>
            <w:tcBorders>
              <w:left w:val="single" w:sz="4" w:space="0" w:color="000000"/>
              <w:bottom w:val="single" w:sz="4" w:space="0" w:color="000000"/>
              <w:right w:val="single" w:sz="4" w:space="0" w:color="000000"/>
            </w:tcBorders>
            <w:shd w:val="clear" w:color="auto" w:fill="auto"/>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t>COM01 Analyse the content of the readings, synt</w:t>
            </w:r>
            <w:r>
              <w:t>hesise this content to identify key concepts.</w:t>
            </w:r>
            <w:r>
              <w:br/>
            </w:r>
            <w:r>
              <w:t>COM02 Be able to develop adequate written and oral communication, the orderly presentation of ideas, logical and argumentative justification, as well as relate general concepts to others of a more practical nat</w:t>
            </w:r>
            <w:r>
              <w:t>ure.</w:t>
            </w:r>
            <w:r>
              <w:br/>
            </w:r>
            <w:r>
              <w:t>COM03 Ability to make an ethical commitment to the sustainable transformation of the food system, as advocated by agroecology.</w:t>
            </w:r>
            <w:r>
              <w:br/>
            </w:r>
            <w:r>
              <w:t>COM04 Integrate social, economic, cultural, agronomic and ecological aspects into the design of the agroecological transitio</w:t>
            </w:r>
            <w:r>
              <w:t>n.</w:t>
            </w:r>
            <w:r>
              <w:br/>
            </w:r>
            <w:r>
              <w:lastRenderedPageBreak/>
              <w:t>COM05 Identify the reproduction of gender inequalities in the agroecological social reality in the field of agri-food systems.</w:t>
            </w:r>
            <w:r>
              <w:br/>
            </w:r>
            <w:r>
              <w:t>COM06 Reflect self-critically on power relations in research, incorporating critical reflections on authoritarian relations an</w:t>
            </w:r>
            <w:r>
              <w:t>d patriarchy into theoretical considerations and practices.</w:t>
            </w:r>
            <w:r>
              <w:br/>
            </w:r>
            <w:r>
              <w:t xml:space="preserve">COM07 Propose and develop community projects for agroecological transformation or maintenance individually, in teams, and in participatory action research. </w:t>
            </w:r>
            <w:r>
              <w:br/>
            </w:r>
            <w:r>
              <w:br/>
            </w:r>
          </w:p>
        </w:tc>
      </w:tr>
      <w:tr w:rsidR="00EA3DEA">
        <w:tc>
          <w:tcPr>
            <w:tcW w:w="3682" w:type="dxa"/>
            <w:tcBorders>
              <w:left w:val="single" w:sz="4" w:space="0" w:color="000000"/>
              <w:bottom w:val="single" w:sz="4" w:space="0" w:color="000000"/>
            </w:tcBorders>
            <w:shd w:val="clear" w:color="auto" w:fill="92D050"/>
          </w:tcPr>
          <w:p w:rsidR="00EA3DEA" w:rsidRDefault="008864BB">
            <w:pPr>
              <w:widowControl w:val="0"/>
              <w:suppressLineNumbers/>
              <w:spacing w:after="0" w:line="240" w:lineRule="auto"/>
              <w:contextualSpacing/>
              <w:textAlignment w:val="baseline"/>
            </w:pPr>
            <w:r>
              <w:lastRenderedPageBreak/>
              <w:t>Skills</w:t>
            </w:r>
          </w:p>
        </w:tc>
        <w:tc>
          <w:tcPr>
            <w:tcW w:w="6124" w:type="dxa"/>
            <w:tcBorders>
              <w:left w:val="single" w:sz="4" w:space="0" w:color="000000"/>
              <w:bottom w:val="single" w:sz="4" w:space="0" w:color="000000"/>
              <w:right w:val="single" w:sz="4" w:space="0" w:color="000000"/>
            </w:tcBorders>
            <w:shd w:val="clear" w:color="auto" w:fill="auto"/>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t>HD01 Handles the different th</w:t>
            </w:r>
            <w:r>
              <w:t>eoretical and methodological perspectives and social research techniques applied to agroecology.</w:t>
            </w:r>
            <w:r>
              <w:br/>
            </w:r>
            <w:r>
              <w:t>HD02 Knows the main methodologies for the economic and environmental analysis of agroecosystems, with special attention to sustainability assessment tools.</w:t>
            </w:r>
            <w:r>
              <w:br/>
            </w:r>
            <w:r>
              <w:t>HD03 Designs agroecosystems that combine the capacity to produce food and/or other goods and services with a high degree of resilience and autonomy and the maintenance of biodiversity.</w:t>
            </w:r>
            <w:r>
              <w:br/>
            </w:r>
            <w:r>
              <w:t>HD04 Develops community projects for agroecological transformation or m</w:t>
            </w:r>
            <w:r>
              <w:t>aintenance individually, in teams, in participatory action research, with special attention to sustainable rural development.</w:t>
            </w:r>
            <w:r>
              <w:br/>
            </w:r>
            <w:r>
              <w:t>HD05 Manages and applies theories and concepts of political ecology, ecological economics, and techniques for stimulating social p</w:t>
            </w:r>
            <w:r>
              <w:t>articipation in agro-environmental decision-making.</w:t>
            </w:r>
            <w:r>
              <w:br/>
            </w:r>
            <w:r>
              <w:t>HD06 Manages feminist methodologies, tools and organisational approaches aimed at eliminating inequalities and building new gender relations; applies a feminist perspective to the analysis of specific agr</w:t>
            </w:r>
            <w:r>
              <w:t>oecological experiences.</w:t>
            </w:r>
            <w:r>
              <w:br/>
            </w:r>
            <w:r>
              <w:t>HD07 Diagnostics and methodologically solves agroecological problems and prepares reports and forecasts for the implementation of sustainable practices in agroecosystems and agri-food systems.</w:t>
            </w:r>
            <w:r>
              <w:br/>
            </w:r>
            <w:r>
              <w:t>HD08 Carries out fieldwork in accordan</w:t>
            </w:r>
            <w:r>
              <w:t xml:space="preserve">ce with good design and correct application of participatory action research techniques. </w:t>
            </w:r>
            <w:r>
              <w:br/>
            </w:r>
            <w:r>
              <w:br/>
            </w:r>
          </w:p>
        </w:tc>
      </w:tr>
    </w:tbl>
    <w:p w:rsidR="00EA3DEA" w:rsidRDefault="00EA3DEA">
      <w:pPr>
        <w:widowControl w:val="0"/>
        <w:suppressLineNumbers/>
        <w:spacing w:after="0" w:line="240" w:lineRule="auto"/>
        <w:ind w:hanging="624"/>
        <w:contextualSpacing/>
        <w:textAlignment w:val="baseline"/>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010"/>
        <w:gridCol w:w="2413"/>
        <w:gridCol w:w="2411"/>
        <w:gridCol w:w="104"/>
        <w:gridCol w:w="1869"/>
      </w:tblGrid>
      <w:tr w:rsidR="00EA3DEA">
        <w:tc>
          <w:tcPr>
            <w:tcW w:w="9806"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CONTENT DESCRIPTORS</w:t>
            </w:r>
          </w:p>
        </w:tc>
      </w:tr>
      <w:tr w:rsidR="00EA3DEA">
        <w:tc>
          <w:tcPr>
            <w:tcW w:w="9806" w:type="dxa"/>
            <w:gridSpan w:val="5"/>
            <w:tcBorders>
              <w:left w:val="single" w:sz="4" w:space="0" w:color="000000"/>
              <w:bottom w:val="single" w:sz="4" w:space="0" w:color="000000"/>
              <w:right w:val="single" w:sz="4" w:space="0" w:color="000000"/>
            </w:tcBorders>
            <w:shd w:val="clear" w:color="auto" w:fill="auto"/>
          </w:tcPr>
          <w:p w:rsidR="00EA3DEA" w:rsidRDefault="008864BB">
            <w:pPr>
              <w:widowControl w:val="0"/>
              <w:suppressLineNumbers/>
              <w:spacing w:after="0" w:line="240" w:lineRule="auto"/>
              <w:contextualSpacing/>
              <w:textAlignment w:val="baseline"/>
              <w:rPr>
                <w:rFonts w:eastAsia="NSimSun" w:cstheme="minorHAnsi"/>
                <w:color w:val="000000"/>
                <w:kern w:val="2"/>
                <w:lang w:eastAsia="zh-CN" w:bidi="hi-IN"/>
              </w:rPr>
            </w:pPr>
            <w:r>
              <w:t xml:space="preserve">Theoretical classes:  </w:t>
            </w:r>
            <w:r>
              <w:br/>
            </w:r>
            <w:r>
              <w:br/>
            </w:r>
            <w:r>
              <w:t xml:space="preserve">    1.   </w:t>
            </w:r>
            <w:r>
              <w:br/>
              <w:t xml:space="preserve">Concepts and types of biodiversity.  </w:t>
            </w:r>
            <w:r>
              <w:br/>
            </w:r>
            <w:r>
              <w:br/>
            </w:r>
            <w:r>
              <w:t xml:space="preserve">    2.   Ecological and sociocultural biodiversity.  </w:t>
            </w:r>
            <w:r>
              <w:br/>
            </w:r>
            <w:r>
              <w:br/>
            </w:r>
            <w:r>
              <w:t xml:space="preserve">    3.   </w:t>
            </w:r>
            <w:r>
              <w:t xml:space="preserve">Local knowledge, culture and agricultural biodiversity  </w:t>
            </w:r>
            <w:r>
              <w:br/>
            </w:r>
            <w:r>
              <w:lastRenderedPageBreak/>
              <w:br/>
            </w:r>
            <w:r>
              <w:t xml:space="preserve">    4.   Management, conservation and use of biodiversity in smallholder production systems  </w:t>
            </w:r>
            <w:r>
              <w:br/>
            </w:r>
            <w:r>
              <w:br/>
            </w:r>
            <w:r>
              <w:t xml:space="preserve">    5.   Management of biodiversity with regard to the ecology of flora and fauna and biological pest c</w:t>
            </w:r>
            <w:r>
              <w:t xml:space="preserve">ontrol.  </w:t>
            </w:r>
            <w:r>
              <w:br/>
            </w:r>
            <w:r>
              <w:br/>
            </w:r>
            <w:r>
              <w:br/>
            </w:r>
            <w:r>
              <w:t xml:space="preserve">Practical classes:  </w:t>
            </w:r>
            <w:r>
              <w:br/>
            </w:r>
            <w:r>
              <w:br/>
            </w:r>
            <w:r>
              <w:br/>
            </w:r>
            <w:r>
              <w:t xml:space="preserve">    1.   Field work: Biodiversity in a selected farm agroecosystem on several farms in the Vega de Granada region  </w:t>
            </w:r>
            <w:r>
              <w:br/>
            </w:r>
            <w:r>
              <w:br/>
            </w:r>
            <w:r>
              <w:br/>
            </w:r>
            <w:r>
              <w:rPr>
                <w:b/>
              </w:rPr>
              <w:t xml:space="preserve">Guided activities:  </w:t>
            </w:r>
            <w:r>
              <w:rPr>
                <w:b/>
              </w:rPr>
              <w:br/>
            </w:r>
            <w:r>
              <w:rPr>
                <w:b/>
              </w:rPr>
              <w:br/>
            </w:r>
            <w:r>
              <w:br/>
            </w:r>
            <w:r>
              <w:t xml:space="preserve">    1.   Seminar: Sharing experiences of seed exchange and biodiversity conserva</w:t>
            </w:r>
            <w:r>
              <w:t>tion initiatives in which students and teachers have participated.</w:t>
            </w:r>
          </w:p>
          <w:p w:rsidR="00EA3DEA" w:rsidRDefault="00EA3DEA">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p w:rsidR="00EA3DEA" w:rsidRDefault="00EA3DEA">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tc>
      </w:tr>
      <w:tr w:rsidR="00EA3DEA">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TRAINING ACTIVITIES AND TEACHING METHODOLOGIES</w:t>
            </w:r>
          </w:p>
        </w:tc>
      </w:tr>
      <w:tr w:rsidR="00EA3DEA">
        <w:tc>
          <w:tcPr>
            <w:tcW w:w="9806" w:type="dxa"/>
            <w:gridSpan w:val="5"/>
            <w:tcBorders>
              <w:left w:val="single" w:sz="4" w:space="0" w:color="000000"/>
              <w:bottom w:val="single" w:sz="4" w:space="0" w:color="000000"/>
              <w:right w:val="single" w:sz="4" w:space="0" w:color="000000"/>
            </w:tcBorders>
            <w:shd w:val="clear" w:color="auto" w:fill="auto"/>
          </w:tcPr>
          <w:p w:rsidR="00EA3DEA" w:rsidRDefault="00EA3DEA">
            <w:pPr>
              <w:widowControl w:val="0"/>
              <w:suppressLineNumbers/>
              <w:spacing w:after="0" w:line="240" w:lineRule="auto"/>
              <w:contextualSpacing/>
              <w:textAlignment w:val="baseline"/>
              <w:rPr>
                <w:rFonts w:eastAsia="NSimSun" w:cstheme="minorHAnsi"/>
                <w:color w:val="000000"/>
                <w:kern w:val="2"/>
                <w:lang w:eastAsia="zh-CN" w:bidi="hi-IN"/>
              </w:rPr>
            </w:pPr>
          </w:p>
          <w:p w:rsidR="00EA3DEA" w:rsidRDefault="00EA3DEA">
            <w:pPr>
              <w:widowControl w:val="0"/>
              <w:suppressLineNumbers/>
              <w:spacing w:after="0" w:line="240" w:lineRule="auto"/>
              <w:contextualSpacing/>
              <w:textAlignment w:val="baseline"/>
              <w:rPr>
                <w:rFonts w:eastAsia="NSimSun" w:cstheme="minorHAnsi"/>
                <w:color w:val="000000"/>
                <w:kern w:val="2"/>
                <w:lang w:eastAsia="zh-CN" w:bidi="hi-IN"/>
              </w:rPr>
            </w:pPr>
          </w:p>
        </w:tc>
      </w:tr>
      <w:tr w:rsidR="00EA3DEA">
        <w:tc>
          <w:tcPr>
            <w:tcW w:w="3009" w:type="dxa"/>
            <w:tcBorders>
              <w:left w:val="single" w:sz="4" w:space="0" w:color="000000"/>
              <w:bottom w:val="single" w:sz="4" w:space="0" w:color="000000"/>
            </w:tcBorders>
            <w:shd w:val="clear" w:color="auto" w:fill="92D050"/>
            <w:vAlign w:val="center"/>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Training activity</w:t>
            </w:r>
          </w:p>
        </w:tc>
        <w:tc>
          <w:tcPr>
            <w:tcW w:w="2413" w:type="dxa"/>
            <w:tcBorders>
              <w:left w:val="single" w:sz="4" w:space="0" w:color="000000"/>
              <w:bottom w:val="single" w:sz="4" w:space="0" w:color="000000"/>
            </w:tcBorders>
            <w:shd w:val="clear" w:color="auto" w:fill="92D050"/>
            <w:vAlign w:val="center"/>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Teaching method</w:t>
            </w:r>
          </w:p>
        </w:tc>
        <w:tc>
          <w:tcPr>
            <w:tcW w:w="2411" w:type="dxa"/>
            <w:tcBorders>
              <w:left w:val="single" w:sz="4" w:space="0" w:color="000000"/>
              <w:bottom w:val="single" w:sz="4" w:space="0" w:color="000000"/>
            </w:tcBorders>
            <w:shd w:val="clear" w:color="auto" w:fill="92D050"/>
            <w:vAlign w:val="center"/>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Commitment</w:t>
            </w:r>
          </w:p>
          <w:p w:rsidR="00EA3DEA" w:rsidRDefault="008864BB">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independent study)</w:t>
            </w:r>
          </w:p>
        </w:tc>
        <w:tc>
          <w:tcPr>
            <w:tcW w:w="1973" w:type="dxa"/>
            <w:gridSpan w:val="2"/>
            <w:tcBorders>
              <w:left w:val="single" w:sz="4" w:space="0" w:color="000000"/>
              <w:bottom w:val="single" w:sz="4" w:space="0" w:color="000000"/>
              <w:right w:val="single" w:sz="4" w:space="0" w:color="000000"/>
            </w:tcBorders>
            <w:shd w:val="clear" w:color="auto" w:fill="92D050"/>
            <w:vAlign w:val="center"/>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EA3DEA" w:rsidRDefault="008864BB">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class work by the student with teacher support)</w:t>
            </w:r>
          </w:p>
        </w:tc>
      </w:tr>
      <w:tr w:rsidR="00EA3DEA">
        <w:tc>
          <w:tcPr>
            <w:tcW w:w="3009" w:type="dxa"/>
            <w:tcBorders>
              <w:left w:val="single" w:sz="4" w:space="0" w:color="000000"/>
              <w:bottom w:val="single" w:sz="4" w:space="0" w:color="000000"/>
            </w:tcBorders>
            <w:shd w:val="clear" w:color="auto" w:fill="auto"/>
          </w:tcPr>
          <w:p w:rsidR="00EA3DEA" w:rsidRDefault="008864BB">
            <w:pPr>
              <w:widowControl w:val="0"/>
              <w:snapToGrid w:val="0"/>
              <w:spacing w:after="0" w:line="240" w:lineRule="auto"/>
              <w:contextualSpacing/>
              <w:rPr>
                <w:rFonts w:eastAsia="Arial" w:cstheme="minorHAnsi"/>
              </w:rPr>
            </w:pPr>
            <w:r>
              <w:rPr>
                <w:rFonts w:eastAsia="Times New Roman" w:cstheme="minorHAnsi"/>
              </w:rPr>
              <w:t>Lectures and practical activities (face-to-face, synchronous and/or asynchronous)</w:t>
            </w:r>
          </w:p>
        </w:tc>
        <w:tc>
          <w:tcPr>
            <w:tcW w:w="2413" w:type="dxa"/>
            <w:tcBorders>
              <w:left w:val="single" w:sz="4" w:space="0" w:color="000000"/>
              <w:bottom w:val="single" w:sz="4" w:space="0" w:color="000000"/>
            </w:tcBorders>
            <w:shd w:val="clear" w:color="auto" w:fill="auto"/>
          </w:tcPr>
          <w:p w:rsidR="00EA3DEA" w:rsidRDefault="008864BB">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EA3DEA" w:rsidRDefault="008864BB">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EA3DEA" w:rsidRDefault="008864BB">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25</w:t>
            </w:r>
          </w:p>
        </w:tc>
      </w:tr>
      <w:tr w:rsidR="00EA3DEA">
        <w:tc>
          <w:tcPr>
            <w:tcW w:w="3009" w:type="dxa"/>
            <w:tcBorders>
              <w:left w:val="single" w:sz="4" w:space="0" w:color="000000"/>
              <w:bottom w:val="single" w:sz="4" w:space="0" w:color="000000"/>
            </w:tcBorders>
            <w:shd w:val="clear" w:color="auto" w:fill="auto"/>
          </w:tcPr>
          <w:p w:rsidR="00EA3DEA" w:rsidRDefault="008864BB">
            <w:pPr>
              <w:widowControl w:val="0"/>
              <w:snapToGrid w:val="0"/>
              <w:spacing w:after="0" w:line="240" w:lineRule="auto"/>
              <w:contextualSpacing/>
              <w:rPr>
                <w:rFonts w:eastAsia="Arial" w:cstheme="minorHAnsi"/>
              </w:rPr>
            </w:pPr>
            <w:r>
              <w:rPr>
                <w:rFonts w:eastAsia="Times New Roman" w:cstheme="minorHAnsi"/>
              </w:rPr>
              <w:t>Academically directed and/or supervised activities</w:t>
            </w:r>
          </w:p>
        </w:tc>
        <w:tc>
          <w:tcPr>
            <w:tcW w:w="2413" w:type="dxa"/>
            <w:tcBorders>
              <w:left w:val="single" w:sz="4" w:space="0" w:color="000000"/>
              <w:bottom w:val="single" w:sz="4" w:space="0" w:color="000000"/>
            </w:tcBorders>
            <w:shd w:val="clear" w:color="auto" w:fill="auto"/>
          </w:tcPr>
          <w:p w:rsidR="00EA3DEA" w:rsidRDefault="008864BB">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EA3DEA" w:rsidRDefault="008864BB">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EA3DEA" w:rsidRDefault="008864BB">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5</w:t>
            </w:r>
          </w:p>
        </w:tc>
      </w:tr>
      <w:tr w:rsidR="00EA3DEA">
        <w:tc>
          <w:tcPr>
            <w:tcW w:w="3009" w:type="dxa"/>
            <w:tcBorders>
              <w:left w:val="single" w:sz="4" w:space="0" w:color="000000"/>
              <w:bottom w:val="single" w:sz="4" w:space="0" w:color="000000"/>
            </w:tcBorders>
            <w:shd w:val="clear" w:color="auto" w:fill="auto"/>
          </w:tcPr>
          <w:p w:rsidR="00EA3DEA" w:rsidRDefault="008864BB">
            <w:pPr>
              <w:widowControl w:val="0"/>
              <w:snapToGrid w:val="0"/>
              <w:spacing w:after="0" w:line="240" w:lineRule="auto"/>
              <w:contextualSpacing/>
              <w:rPr>
                <w:rFonts w:eastAsia="Arial" w:cstheme="minorHAnsi"/>
              </w:rPr>
            </w:pPr>
            <w:r>
              <w:rPr>
                <w:rFonts w:eastAsia="Times New Roman" w:cstheme="minorHAnsi"/>
              </w:rPr>
              <w:t>Independent student activities</w:t>
            </w:r>
          </w:p>
        </w:tc>
        <w:tc>
          <w:tcPr>
            <w:tcW w:w="2413" w:type="dxa"/>
            <w:tcBorders>
              <w:left w:val="single" w:sz="4" w:space="0" w:color="000000"/>
              <w:bottom w:val="single" w:sz="4" w:space="0" w:color="000000"/>
            </w:tcBorders>
            <w:shd w:val="clear" w:color="auto" w:fill="auto"/>
          </w:tcPr>
          <w:p w:rsidR="00EA3DEA" w:rsidRDefault="008864BB">
            <w:pPr>
              <w:widowControl w:val="0"/>
              <w:snapToGrid w:val="0"/>
              <w:spacing w:after="0" w:line="240" w:lineRule="auto"/>
              <w:contextualSpacing/>
              <w:rPr>
                <w:rFonts w:eastAsia="Arial" w:cstheme="minorHAnsi"/>
              </w:rPr>
            </w:pPr>
            <w:r>
              <w:rPr>
                <w:rFonts w:cstheme="minorHAnsi"/>
              </w:rPr>
              <w:t>TO BE DETERMINED</w:t>
            </w:r>
          </w:p>
        </w:tc>
        <w:tc>
          <w:tcPr>
            <w:tcW w:w="2411" w:type="dxa"/>
            <w:tcBorders>
              <w:left w:val="single" w:sz="4" w:space="0" w:color="000000"/>
              <w:bottom w:val="single" w:sz="4" w:space="0" w:color="000000"/>
            </w:tcBorders>
            <w:shd w:val="clear" w:color="auto" w:fill="auto"/>
          </w:tcPr>
          <w:p w:rsidR="00EA3DEA" w:rsidRDefault="008864BB">
            <w:pPr>
              <w:widowControl w:val="0"/>
              <w:snapToGrid w:val="0"/>
              <w:spacing w:after="0" w:line="240" w:lineRule="auto"/>
              <w:contextualSpacing/>
              <w:rPr>
                <w:rFonts w:eastAsia="Arial" w:cstheme="minorHAnsi"/>
              </w:rPr>
            </w:pPr>
            <w:r>
              <w:rPr>
                <w:rFonts w:cstheme="minorHAnsi"/>
              </w:rPr>
              <w:t>45</w:t>
            </w:r>
          </w:p>
        </w:tc>
        <w:tc>
          <w:tcPr>
            <w:tcW w:w="1973" w:type="dxa"/>
            <w:gridSpan w:val="2"/>
            <w:tcBorders>
              <w:left w:val="single" w:sz="4" w:space="0" w:color="000000"/>
              <w:bottom w:val="single" w:sz="4" w:space="0" w:color="000000"/>
              <w:right w:val="single" w:sz="4" w:space="0" w:color="000000"/>
            </w:tcBorders>
            <w:shd w:val="clear" w:color="auto" w:fill="auto"/>
          </w:tcPr>
          <w:p w:rsidR="00EA3DEA" w:rsidRDefault="008864BB">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0</w:t>
            </w:r>
          </w:p>
        </w:tc>
      </w:tr>
      <w:tr w:rsidR="00EA3DEA">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ASSESSMENT SYSTEM</w:t>
            </w:r>
          </w:p>
        </w:tc>
      </w:tr>
      <w:tr w:rsidR="00EA3DEA">
        <w:tc>
          <w:tcPr>
            <w:tcW w:w="9806" w:type="dxa"/>
            <w:gridSpan w:val="5"/>
            <w:tcBorders>
              <w:left w:val="single" w:sz="4" w:space="0" w:color="000000"/>
              <w:bottom w:val="single" w:sz="4" w:space="0" w:color="000000"/>
              <w:right w:val="single" w:sz="4" w:space="0" w:color="000000"/>
            </w:tcBorders>
            <w:shd w:val="clear" w:color="auto" w:fill="auto"/>
          </w:tcPr>
          <w:p w:rsidR="00EA3DEA" w:rsidRDefault="008864BB">
            <w:pPr>
              <w:widowControl w:val="0"/>
              <w:spacing w:after="0"/>
              <w:contextualSpacing/>
              <w:rPr>
                <w:rFonts w:eastAsia="NSimSun" w:cstheme="minorHAnsi"/>
                <w:b/>
                <w:color w:val="000000"/>
                <w:kern w:val="2"/>
                <w:sz w:val="24"/>
                <w:szCs w:val="24"/>
                <w:lang w:eastAsia="zh-CN" w:bidi="hi-IN"/>
              </w:rPr>
            </w:pPr>
            <w:r>
              <w:t xml:space="preserve">The course will be assessed through the completion of an individual reflection and analysis assignment using the readings and content provided in class and on Moodle. </w:t>
            </w:r>
            <w:r>
              <w:br/>
            </w:r>
            <w:r>
              <w:t xml:space="preserve">At the end of the course, there will be a discussion and sharing of the content and main practical contributions. </w:t>
            </w:r>
            <w:r>
              <w:br/>
            </w:r>
            <w:r>
              <w:t>These assignments must be submitted before the deadline, either by email to the module coordinator or by uploading a file as an assignment in</w:t>
            </w:r>
            <w:r>
              <w:t xml:space="preserve"> the corresponding section of the course on Moodle.</w:t>
            </w:r>
          </w:p>
        </w:tc>
      </w:tr>
      <w:tr w:rsidR="00EA3DEA">
        <w:trPr>
          <w:trHeight w:val="75"/>
        </w:trPr>
        <w:tc>
          <w:tcPr>
            <w:tcW w:w="7937" w:type="dxa"/>
            <w:gridSpan w:val="4"/>
            <w:tcBorders>
              <w:left w:val="single" w:sz="4" w:space="0" w:color="000000"/>
              <w:bottom w:val="single" w:sz="4" w:space="0" w:color="000000"/>
              <w:right w:val="single" w:sz="4" w:space="0" w:color="000000"/>
            </w:tcBorders>
            <w:shd w:val="clear" w:color="auto" w:fill="BFBFBF" w:themeFill="background1" w:themeFillShade="BF"/>
            <w:vAlign w:val="center"/>
          </w:tcPr>
          <w:p w:rsidR="00EA3DEA" w:rsidRDefault="008864BB">
            <w:pPr>
              <w:widowControl w:val="0"/>
              <w:spacing w:after="0"/>
              <w:contextualSpacing/>
              <w:jc w:val="center"/>
              <w:rPr>
                <w:rFonts w:eastAsia="Tahoma" w:cs="Calibri"/>
                <w:b/>
                <w:sz w:val="26"/>
                <w:szCs w:val="26"/>
              </w:rPr>
            </w:pPr>
            <w:r>
              <w:rPr>
                <w:rFonts w:eastAsia="Tahoma" w:cstheme="minorHAnsi"/>
                <w:b/>
                <w:color w:val="000000"/>
                <w:kern w:val="2"/>
                <w:sz w:val="26"/>
                <w:szCs w:val="26"/>
                <w:lang w:eastAsia="zh-CN" w:bidi="hi-IN"/>
              </w:rPr>
              <w:t>Assessment strategies/methodologies</w:t>
            </w:r>
          </w:p>
        </w:tc>
        <w:tc>
          <w:tcPr>
            <w:tcW w:w="1869" w:type="dxa"/>
            <w:tcBorders>
              <w:left w:val="single" w:sz="4" w:space="0" w:color="000000"/>
              <w:bottom w:val="single" w:sz="4" w:space="0" w:color="000000"/>
              <w:right w:val="single" w:sz="4" w:space="0" w:color="000000"/>
            </w:tcBorders>
            <w:shd w:val="clear" w:color="auto" w:fill="BFBFBF" w:themeFill="background1" w:themeFillShade="BF"/>
            <w:tcMar>
              <w:top w:w="0" w:type="dxa"/>
              <w:left w:w="10" w:type="dxa"/>
              <w:bottom w:w="0" w:type="dxa"/>
              <w:right w:w="10" w:type="dxa"/>
            </w:tcMar>
            <w:vAlign w:val="center"/>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Tahoma" w:cstheme="minorHAnsi"/>
                <w:b/>
              </w:rPr>
              <w:t>Percentage of total assessment</w:t>
            </w:r>
          </w:p>
        </w:tc>
      </w:tr>
      <w:tr w:rsidR="00EA3DEA">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EA3DEA" w:rsidRDefault="008864BB">
            <w:pPr>
              <w:widowControl w:val="0"/>
              <w:snapToGrid w:val="0"/>
              <w:spacing w:after="0" w:line="240" w:lineRule="auto"/>
              <w:contextualSpacing/>
            </w:pPr>
            <w:r>
              <w:rPr>
                <w:rFonts w:eastAsia="Times New Roman" w:cstheme="minorHAnsi"/>
              </w:rPr>
              <w:t>Cases and practical scenarios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A3DEA" w:rsidRDefault="008864BB">
            <w:pPr>
              <w:widowControl w:val="0"/>
              <w:snapToGrid w:val="0"/>
              <w:spacing w:after="0" w:line="240" w:lineRule="auto"/>
              <w:contextualSpacing/>
              <w:jc w:val="right"/>
            </w:pPr>
            <w:r>
              <w:rPr>
                <w:rFonts w:cstheme="minorHAnsi"/>
              </w:rPr>
              <w:t>40%</w:t>
            </w:r>
          </w:p>
        </w:tc>
      </w:tr>
      <w:tr w:rsidR="00EA3DEA">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EA3DEA" w:rsidRDefault="008864BB">
            <w:pPr>
              <w:widowControl w:val="0"/>
              <w:snapToGrid w:val="0"/>
              <w:spacing w:after="0" w:line="240" w:lineRule="auto"/>
              <w:contextualSpacing/>
            </w:pPr>
            <w:r>
              <w:rPr>
                <w:rFonts w:eastAsia="Times New Roman" w:cstheme="minorHAnsi"/>
              </w:rPr>
              <w:t>Internship reports/memoirs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A3DEA" w:rsidRDefault="008864BB">
            <w:pPr>
              <w:widowControl w:val="0"/>
              <w:snapToGrid w:val="0"/>
              <w:spacing w:after="0" w:line="240" w:lineRule="auto"/>
              <w:contextualSpacing/>
              <w:jc w:val="right"/>
            </w:pPr>
            <w:r>
              <w:rPr>
                <w:rFonts w:cstheme="minorHAnsi"/>
              </w:rPr>
              <w:t>30</w:t>
            </w:r>
          </w:p>
        </w:tc>
      </w:tr>
      <w:tr w:rsidR="00EA3DEA">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EA3DEA" w:rsidRDefault="008864BB">
            <w:pPr>
              <w:widowControl w:val="0"/>
              <w:snapToGrid w:val="0"/>
              <w:spacing w:after="0" w:line="240" w:lineRule="auto"/>
              <w:contextualSpacing/>
            </w:pPr>
            <w:r>
              <w:rPr>
                <w:rFonts w:eastAsia="Times New Roman" w:cstheme="minorHAnsi"/>
              </w:rPr>
              <w:lastRenderedPageBreak/>
              <w:t>Group work</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A3DEA" w:rsidRDefault="008864BB">
            <w:pPr>
              <w:widowControl w:val="0"/>
              <w:snapToGrid w:val="0"/>
              <w:spacing w:after="0" w:line="240" w:lineRule="auto"/>
              <w:contextualSpacing/>
              <w:jc w:val="right"/>
            </w:pPr>
            <w:r>
              <w:rPr>
                <w:rFonts w:cstheme="minorHAnsi"/>
              </w:rPr>
              <w:t>30</w:t>
            </w:r>
          </w:p>
        </w:tc>
      </w:tr>
      <w:tr w:rsidR="00EA3DEA">
        <w:tc>
          <w:tcPr>
            <w:tcW w:w="9806" w:type="dxa"/>
            <w:gridSpan w:val="5"/>
            <w:tcBorders>
              <w:left w:val="single" w:sz="4" w:space="0" w:color="000000"/>
              <w:bottom w:val="single" w:sz="4" w:space="0" w:color="000000"/>
              <w:right w:val="single" w:sz="4" w:space="0" w:color="000000"/>
            </w:tcBorders>
            <w:shd w:val="clear" w:color="auto" w:fill="CCCCCC"/>
          </w:tcPr>
          <w:p w:rsidR="00EA3DEA" w:rsidRDefault="008864BB">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TEACHING RESOURCES AND MATERIALS</w:t>
            </w:r>
          </w:p>
        </w:tc>
      </w:tr>
      <w:tr w:rsidR="00EA3DEA">
        <w:tc>
          <w:tcPr>
            <w:tcW w:w="9806" w:type="dxa"/>
            <w:gridSpan w:val="5"/>
            <w:tcBorders>
              <w:left w:val="single" w:sz="4" w:space="0" w:color="000000"/>
              <w:bottom w:val="single" w:sz="4" w:space="0" w:color="000000"/>
              <w:right w:val="single" w:sz="4" w:space="0" w:color="000000"/>
            </w:tcBorders>
          </w:tcPr>
          <w:p w:rsidR="00EA3DEA" w:rsidRDefault="008864BB">
            <w:pPr>
              <w:widowControl w:val="0"/>
              <w:spacing w:after="0"/>
              <w:contextualSpacing/>
              <w:rPr>
                <w:rFonts w:eastAsia="NSimSun" w:cstheme="minorHAnsi"/>
                <w:b/>
                <w:color w:val="000000"/>
                <w:kern w:val="2"/>
                <w:sz w:val="24"/>
                <w:szCs w:val="24"/>
                <w:lang w:eastAsia="zh-CN" w:bidi="hi-IN"/>
              </w:rPr>
            </w:pPr>
            <w:r>
              <w:t xml:space="preserve">Lectures    </w:t>
            </w:r>
            <w:r>
              <w:br/>
            </w:r>
            <w:r>
              <w:t>Group work and/or group presentations</w:t>
            </w:r>
            <w:r>
              <w:br/>
            </w:r>
            <w:r>
              <w:t>Case studies</w:t>
            </w:r>
            <w:r>
              <w:br/>
            </w:r>
            <w:r>
              <w:br/>
            </w:r>
          </w:p>
        </w:tc>
      </w:tr>
      <w:tr w:rsidR="00EA3DEA">
        <w:tc>
          <w:tcPr>
            <w:tcW w:w="9806" w:type="dxa"/>
            <w:gridSpan w:val="5"/>
            <w:tcBorders>
              <w:left w:val="single" w:sz="4" w:space="0" w:color="000000"/>
              <w:bottom w:val="single" w:sz="4" w:space="0" w:color="000000"/>
              <w:right w:val="single" w:sz="4" w:space="0" w:color="000000"/>
            </w:tcBorders>
            <w:shd w:val="clear" w:color="auto" w:fill="CCCCCC"/>
          </w:tcPr>
          <w:p w:rsidR="00EA3DEA" w:rsidRDefault="008864BB">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BIBLIOGRAPHY</w:t>
            </w:r>
          </w:p>
        </w:tc>
      </w:tr>
      <w:tr w:rsidR="00EA3DEA">
        <w:trPr>
          <w:trHeight w:val="522"/>
        </w:trPr>
        <w:tc>
          <w:tcPr>
            <w:tcW w:w="9806" w:type="dxa"/>
            <w:gridSpan w:val="5"/>
            <w:tcBorders>
              <w:top w:val="single" w:sz="4" w:space="0" w:color="000000"/>
              <w:left w:val="single" w:sz="4" w:space="0" w:color="000000"/>
              <w:bottom w:val="single" w:sz="4" w:space="0" w:color="000000"/>
              <w:right w:val="single" w:sz="4" w:space="0" w:color="000000"/>
            </w:tcBorders>
            <w:shd w:val="clear" w:color="auto" w:fill="auto"/>
          </w:tcPr>
          <w:p w:rsidR="00EA3DEA" w:rsidRDefault="008864BB">
            <w:pPr>
              <w:widowControl w:val="0"/>
              <w:spacing w:after="0"/>
              <w:contextualSpacing/>
              <w:rPr>
                <w:rFonts w:eastAsia="NSimSun" w:cstheme="minorHAnsi"/>
                <w:b/>
                <w:color w:val="000000"/>
                <w:kern w:val="2"/>
                <w:sz w:val="24"/>
                <w:szCs w:val="24"/>
                <w:lang w:eastAsia="zh-CN" w:bidi="hi-IN"/>
              </w:rPr>
            </w:pPr>
            <w:r>
              <w:t>ACOSTA, R. Biodiversity in agriculture. In Juan Maestre, Alba González and Ángel Casas (eds.) New paths for development in Latin America. Global and local experiences. Editorial Universidad Iberoamericana. Mexico City. 2008. pp. 239-260.</w:t>
            </w:r>
            <w:r>
              <w:br/>
            </w:r>
            <w:r>
              <w:t xml:space="preserve">ALTIERI, M. 1994. </w:t>
            </w:r>
            <w:r>
              <w:t>Biodiversity and Pest Management in Agroecosystems. Food Products Press. New York.</w:t>
            </w:r>
            <w:r>
              <w:br/>
            </w:r>
            <w:r>
              <w:t>GLISSMAN, S.R. 2002. Agroecology. Ecological processes in sustainable agriculture. CATIE. Turrialba. Costa Rica.</w:t>
            </w:r>
            <w:r>
              <w:br/>
            </w:r>
            <w:r>
              <w:t>ORLOVE, B.S. and BRUSH, S.B. 1996. Anthropology and the cons</w:t>
            </w:r>
            <w:r>
              <w:t>ervation of biodiversity. Annual Review of Anthropology, vol 26. pp. 329-352.</w:t>
            </w:r>
            <w:r>
              <w:br/>
            </w:r>
            <w:r>
              <w:t>ROUÉ, M (ed.). 2006. Cultural Diversity and Biodiversity. International Social Science Journal, no. 187. March.</w:t>
            </w:r>
            <w:r>
              <w:br/>
            </w:r>
            <w:r>
              <w:t>SCHULZE, E.D. and H.A. MOONEY (eds.). 1994. Biodiversity and Ecosy</w:t>
            </w:r>
            <w:r>
              <w:t>stem Function. Springer Study Edition. Springer-Verlag. Berlin.</w:t>
            </w:r>
            <w:r>
              <w:br/>
            </w:r>
            <w:r>
              <w:t>SHIVA, V. 2001. Biopiracy. The plundering of nature and knowledge. Icaria. Barcelona.</w:t>
            </w:r>
            <w:r>
              <w:br/>
            </w:r>
            <w:r>
              <w:t>WILSSON, E.O. (ed). 1988. Biodiversity. National Academy Press. Washington, D.C.</w:t>
            </w:r>
            <w:r>
              <w:br/>
            </w:r>
            <w:r>
              <w:t>ZIMMERER, K.S. 1996. Chan</w:t>
            </w:r>
            <w:r>
              <w:t>ging Fortunes: Biodiversity and Peasant Livelihood in the Peruvian Andes. University of California Press. Berkeley.</w:t>
            </w:r>
            <w:r>
              <w:br/>
            </w:r>
            <w:r>
              <w:br/>
            </w:r>
          </w:p>
        </w:tc>
      </w:tr>
      <w:tr w:rsidR="00EA3DEA">
        <w:trPr>
          <w:trHeight w:val="413"/>
        </w:trPr>
        <w:tc>
          <w:tcPr>
            <w:tcW w:w="9806" w:type="dxa"/>
            <w:gridSpan w:val="5"/>
            <w:tcBorders>
              <w:left w:val="single" w:sz="4" w:space="0" w:color="000000"/>
              <w:bottom w:val="single" w:sz="4" w:space="0" w:color="000000"/>
              <w:right w:val="single" w:sz="4" w:space="0" w:color="000000"/>
            </w:tcBorders>
            <w:shd w:val="clear" w:color="auto" w:fill="CCCCCC"/>
          </w:tcPr>
          <w:p w:rsidR="00EA3DEA" w:rsidRDefault="008864BB">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CONTINGENCY PLAN</w:t>
            </w:r>
          </w:p>
        </w:tc>
      </w:tr>
      <w:tr w:rsidR="00EA3DEA">
        <w:trPr>
          <w:trHeight w:val="522"/>
        </w:trPr>
        <w:tc>
          <w:tcPr>
            <w:tcW w:w="9806" w:type="dxa"/>
            <w:gridSpan w:val="5"/>
            <w:tcBorders>
              <w:left w:val="single" w:sz="4" w:space="0" w:color="000000"/>
              <w:bottom w:val="single" w:sz="4" w:space="0" w:color="000000"/>
              <w:right w:val="single" w:sz="4" w:space="0" w:color="000000"/>
            </w:tcBorders>
            <w:shd w:val="clear" w:color="auto" w:fill="auto"/>
          </w:tcPr>
          <w:p w:rsidR="00EA3DEA" w:rsidRDefault="00EA3DEA">
            <w:pPr>
              <w:widowControl w:val="0"/>
              <w:spacing w:after="0"/>
              <w:contextualSpacing/>
              <w:rPr>
                <w:rFonts w:eastAsia="NSimSun" w:cstheme="minorHAnsi"/>
                <w:b/>
                <w:color w:val="000000"/>
                <w:kern w:val="2"/>
                <w:sz w:val="24"/>
                <w:szCs w:val="24"/>
                <w:lang w:eastAsia="zh-CN" w:bidi="hi-IN"/>
              </w:rPr>
            </w:pPr>
          </w:p>
        </w:tc>
      </w:tr>
    </w:tbl>
    <w:p w:rsidR="00EA3DEA" w:rsidRDefault="00EA3DEA">
      <w:pPr>
        <w:pStyle w:val="TableContents"/>
        <w:jc w:val="both"/>
        <w:rPr>
          <w:rFonts w:ascii="Serif" w:hAnsi="Serif"/>
        </w:rPr>
      </w:pPr>
    </w:p>
    <w:p w:rsidR="00EA3DEA" w:rsidRDefault="008864BB">
      <w:pPr>
        <w:pStyle w:val="TableContents"/>
        <w:jc w:val="both"/>
        <w:rPr>
          <w:rFonts w:ascii="Serif" w:hAnsi="Serif"/>
        </w:rPr>
      </w:pPr>
      <w:r>
        <w:rPr>
          <w:rFonts w:ascii="Serif" w:hAnsi="Serif"/>
          <w:color w:val="00000A"/>
          <w:sz w:val="20"/>
          <w:szCs w:val="20"/>
        </w:rPr>
        <w:t>In Seville, on 15 July 2024.</w:t>
      </w:r>
    </w:p>
    <w:p w:rsidR="00EA3DEA" w:rsidRDefault="008864BB">
      <w:pPr>
        <w:pStyle w:val="TableContents"/>
        <w:spacing w:line="312" w:lineRule="auto"/>
        <w:ind w:left="-567"/>
        <w:jc w:val="right"/>
        <w:rPr>
          <w:rFonts w:ascii="Serif" w:hAnsi="Serif"/>
        </w:rPr>
      </w:pPr>
      <w:r>
        <w:rPr>
          <w:rFonts w:ascii="Serif" w:hAnsi="Serif"/>
          <w:color w:val="00000A"/>
          <w:sz w:val="20"/>
          <w:szCs w:val="20"/>
        </w:rPr>
        <w:t>Signed: González de Molina, Manuel</w:t>
      </w:r>
    </w:p>
    <w:p w:rsidR="00EA3DEA" w:rsidRDefault="00EA3DEA">
      <w:pPr>
        <w:pStyle w:val="TableContents"/>
        <w:spacing w:line="312" w:lineRule="auto"/>
        <w:ind w:left="-567"/>
        <w:jc w:val="right"/>
        <w:rPr>
          <w:rFonts w:ascii="Serif" w:hAnsi="Serif"/>
        </w:rPr>
      </w:pPr>
    </w:p>
    <w:p w:rsidR="00EA3DEA" w:rsidRDefault="008864BB">
      <w:pPr>
        <w:spacing w:before="120" w:after="120" w:line="312" w:lineRule="auto"/>
        <w:ind w:left="-567"/>
        <w:contextualSpacing/>
        <w:rPr>
          <w:sz w:val="10"/>
          <w:szCs w:val="10"/>
        </w:rPr>
      </w:pPr>
      <w:r>
        <w:rPr>
          <w:rFonts w:ascii="Times New Roman" w:hAnsi="Times New Roman"/>
          <w:sz w:val="10"/>
          <w:szCs w:val="10"/>
        </w:rPr>
        <w:t xml:space="preserve">            In accordance with current legislation on the protection of personal data (Regulation(EU) 2016/679 of 27 April), we inform you that the personal data you have provided will be processed by the INTERNATIONAL UNIVERSITY OF ANDALUSIA as the data c</w:t>
      </w:r>
      <w:r>
        <w:rPr>
          <w:rFonts w:ascii="Times New Roman" w:hAnsi="Times New Roman"/>
          <w:sz w:val="10"/>
          <w:szCs w:val="10"/>
        </w:rPr>
        <w:t>ontroller, with the Academic Management Department (Monasterio Santa María de las Cuevas, C / Américo Vespucio nº2. Isla de La Cartuja - 41092 - Seville), before whom you may exercise your rights of access, rectification, limitation, opposition or portabil</w:t>
      </w:r>
      <w:r>
        <w:rPr>
          <w:rFonts w:ascii="Times New Roman" w:hAnsi="Times New Roman"/>
          <w:sz w:val="10"/>
          <w:szCs w:val="10"/>
        </w:rPr>
        <w:t xml:space="preserve">ity, specifically indicating the reason for your request and attaching a copy of your identity document. The request may be made in writing on paper or by electronic means. </w:t>
      </w:r>
      <w:r>
        <w:rPr>
          <w:rFonts w:ascii="Times New Roman" w:hAnsi="Times New Roman"/>
          <w:sz w:val="10"/>
          <w:szCs w:val="10"/>
        </w:rPr>
        <w:br/>
      </w:r>
      <w:r>
        <w:rPr>
          <w:rFonts w:ascii="Times New Roman" w:hAnsi="Times New Roman"/>
          <w:sz w:val="10"/>
          <w:szCs w:val="10"/>
        </w:rPr>
        <w:br/>
        <w:t xml:space="preserve">            If you do not receive a response or your request is rejected, you may</w:t>
      </w:r>
      <w:r>
        <w:rPr>
          <w:rFonts w:ascii="Times New Roman" w:hAnsi="Times New Roman"/>
          <w:sz w:val="10"/>
          <w:szCs w:val="10"/>
        </w:rPr>
        <w:t xml:space="preserve"> contact the University's Data Protection Officer (rgpd@unia.es Tel. 954 462299) or lodge a complaint with the Spanish Data Protection Agency using the forms provided for this purpose on its website: https://sedeagpd.gob.es. </w:t>
      </w:r>
      <w:r>
        <w:rPr>
          <w:rFonts w:ascii="Times New Roman" w:hAnsi="Times New Roman"/>
          <w:sz w:val="10"/>
          <w:szCs w:val="10"/>
        </w:rPr>
        <w:br/>
      </w:r>
      <w:r>
        <w:rPr>
          <w:rFonts w:ascii="Times New Roman" w:hAnsi="Times New Roman"/>
          <w:sz w:val="10"/>
          <w:szCs w:val="10"/>
        </w:rPr>
        <w:br/>
        <w:t xml:space="preserve">            As the data contr</w:t>
      </w:r>
      <w:r>
        <w:rPr>
          <w:rFonts w:ascii="Times New Roman" w:hAnsi="Times New Roman"/>
          <w:sz w:val="10"/>
          <w:szCs w:val="10"/>
        </w:rPr>
        <w:t xml:space="preserve">oller, the University informs you that it will only process the personal data you provide for the following purposes: </w:t>
      </w:r>
      <w:r>
        <w:rPr>
          <w:rFonts w:ascii="Times New Roman" w:hAnsi="Times New Roman"/>
          <w:sz w:val="10"/>
          <w:szCs w:val="10"/>
        </w:rPr>
        <w:br/>
        <w:t xml:space="preserve">            a)    Academic and administrative management of: </w:t>
      </w:r>
      <w:r>
        <w:rPr>
          <w:rFonts w:ascii="Times New Roman" w:hAnsi="Times New Roman"/>
          <w:sz w:val="10"/>
          <w:szCs w:val="10"/>
        </w:rPr>
        <w:br/>
        <w:t xml:space="preserve">                • Participation in the admission and enrolment processes fo</w:t>
      </w:r>
      <w:r>
        <w:rPr>
          <w:rFonts w:ascii="Times New Roman" w:hAnsi="Times New Roman"/>
          <w:sz w:val="10"/>
          <w:szCs w:val="10"/>
        </w:rPr>
        <w:t xml:space="preserve">r official courses (Bachelor's, Master's and Doctorate) or continuing education at the International University of Andalusia. </w:t>
      </w:r>
      <w:r>
        <w:rPr>
          <w:rFonts w:ascii="Times New Roman" w:hAnsi="Times New Roman"/>
          <w:sz w:val="10"/>
          <w:szCs w:val="10"/>
        </w:rPr>
        <w:br/>
        <w:t xml:space="preserve">                •    Enrolment and/or registration as a student in any of the official degree programmes (bachelor's, master's an</w:t>
      </w:r>
      <w:r>
        <w:rPr>
          <w:rFonts w:ascii="Times New Roman" w:hAnsi="Times New Roman"/>
          <w:sz w:val="10"/>
          <w:szCs w:val="10"/>
        </w:rPr>
        <w:t xml:space="preserve">d doctoral), continuing education or other academic activities offered by the International University of Andalusia. </w:t>
      </w:r>
      <w:r>
        <w:rPr>
          <w:rFonts w:ascii="Times New Roman" w:hAnsi="Times New Roman"/>
          <w:sz w:val="10"/>
          <w:szCs w:val="10"/>
        </w:rPr>
        <w:br/>
        <w:t xml:space="preserve">                • Participation in calls for scholarships and study grants from the International University of Andalusia, the General Sta</w:t>
      </w:r>
      <w:r>
        <w:rPr>
          <w:rFonts w:ascii="Times New Roman" w:hAnsi="Times New Roman"/>
          <w:sz w:val="10"/>
          <w:szCs w:val="10"/>
        </w:rPr>
        <w:t xml:space="preserve">te Administration or the Autonomous Communities and other public or private entities. </w:t>
      </w:r>
      <w:r>
        <w:rPr>
          <w:rFonts w:ascii="Times New Roman" w:hAnsi="Times New Roman"/>
          <w:sz w:val="10"/>
          <w:szCs w:val="10"/>
        </w:rPr>
        <w:br/>
        <w:t xml:space="preserve">                • Participation in calls for national or international mobility programmes. </w:t>
      </w:r>
      <w:r>
        <w:rPr>
          <w:rFonts w:ascii="Times New Roman" w:hAnsi="Times New Roman"/>
          <w:sz w:val="10"/>
          <w:szCs w:val="10"/>
        </w:rPr>
        <w:br/>
      </w:r>
      <w:r>
        <w:rPr>
          <w:rFonts w:ascii="Times New Roman" w:hAnsi="Times New Roman"/>
          <w:sz w:val="10"/>
          <w:szCs w:val="10"/>
        </w:rPr>
        <w:lastRenderedPageBreak/>
        <w:t xml:space="preserve">                •    Obtaining and issuing official degrees, university-spec</w:t>
      </w:r>
      <w:r>
        <w:rPr>
          <w:rFonts w:ascii="Times New Roman" w:hAnsi="Times New Roman"/>
          <w:sz w:val="10"/>
          <w:szCs w:val="10"/>
        </w:rPr>
        <w:t xml:space="preserve">ific degrees and other academic qualifications. </w:t>
      </w:r>
      <w:r>
        <w:rPr>
          <w:rFonts w:ascii="Times New Roman" w:hAnsi="Times New Roman"/>
          <w:sz w:val="10"/>
          <w:szCs w:val="10"/>
        </w:rPr>
        <w:br/>
        <w:t xml:space="preserve">            b)    Management of your participation as a student in national or international internships and training activities in institutions, companies, organisations or other centres. </w:t>
      </w:r>
      <w:r>
        <w:rPr>
          <w:rFonts w:ascii="Times New Roman" w:hAnsi="Times New Roman"/>
          <w:sz w:val="10"/>
          <w:szCs w:val="10"/>
        </w:rPr>
        <w:br/>
        <w:t xml:space="preserve">            c) Us</w:t>
      </w:r>
      <w:r>
        <w:rPr>
          <w:rFonts w:ascii="Times New Roman" w:hAnsi="Times New Roman"/>
          <w:sz w:val="10"/>
          <w:szCs w:val="10"/>
        </w:rPr>
        <w:t xml:space="preserve">e of university services such as obtaining a university card, libraries, sports activities, or others. </w:t>
      </w:r>
      <w:r>
        <w:rPr>
          <w:rFonts w:ascii="Times New Roman" w:hAnsi="Times New Roman"/>
          <w:sz w:val="10"/>
          <w:szCs w:val="10"/>
        </w:rPr>
        <w:br/>
      </w:r>
      <w:r>
        <w:rPr>
          <w:rFonts w:ascii="Times New Roman" w:hAnsi="Times New Roman"/>
          <w:sz w:val="10"/>
          <w:szCs w:val="10"/>
        </w:rPr>
        <w:br/>
        <w:t xml:space="preserve">            The University is entitled to process this data as it is necessary for the execution of the legal relationship established between you and </w:t>
      </w:r>
      <w:r>
        <w:rPr>
          <w:rFonts w:ascii="Times New Roman" w:hAnsi="Times New Roman"/>
          <w:sz w:val="10"/>
          <w:szCs w:val="10"/>
        </w:rPr>
        <w:t xml:space="preserve">the University and for the University to comply with its legal obligations established in Organic Law 6/2001 on Universities. </w:t>
      </w:r>
      <w:r>
        <w:rPr>
          <w:rFonts w:ascii="Times New Roman" w:hAnsi="Times New Roman"/>
          <w:sz w:val="10"/>
          <w:szCs w:val="10"/>
        </w:rPr>
        <w:br/>
        <w:t xml:space="preserve">            You are responsible for the accuracy of the personal data you have provided to the University and for keeping it up t</w:t>
      </w:r>
      <w:r>
        <w:rPr>
          <w:rFonts w:ascii="Times New Roman" w:hAnsi="Times New Roman"/>
          <w:sz w:val="10"/>
          <w:szCs w:val="10"/>
        </w:rPr>
        <w:t xml:space="preserve">o date. </w:t>
      </w:r>
      <w:r>
        <w:rPr>
          <w:rFonts w:ascii="Times New Roman" w:hAnsi="Times New Roman"/>
          <w:sz w:val="10"/>
          <w:szCs w:val="10"/>
        </w:rPr>
        <w:br/>
        <w:t xml:space="preserve">            The University will communicate the personal data that is essential, and never in any other case, to the following categories of recipients: </w:t>
      </w:r>
      <w:r>
        <w:rPr>
          <w:rFonts w:ascii="Times New Roman" w:hAnsi="Times New Roman"/>
          <w:sz w:val="10"/>
          <w:szCs w:val="10"/>
        </w:rPr>
        <w:br/>
        <w:t xml:space="preserve">                •    Other public administrations and bodies for the exercise of their own po</w:t>
      </w:r>
      <w:r>
        <w:rPr>
          <w:rFonts w:ascii="Times New Roman" w:hAnsi="Times New Roman"/>
          <w:sz w:val="10"/>
          <w:szCs w:val="10"/>
        </w:rPr>
        <w:t xml:space="preserve">wers and in accordance with the purposes set out above (including, but not limited to, ministries with powers in education and science, other administrations, other universities or equivalent training centres for the management of transfers, and companies </w:t>
      </w:r>
      <w:r>
        <w:rPr>
          <w:rFonts w:ascii="Times New Roman" w:hAnsi="Times New Roman"/>
          <w:sz w:val="10"/>
          <w:szCs w:val="10"/>
        </w:rPr>
        <w:t xml:space="preserve">for the purpose of work placements). </w:t>
      </w:r>
      <w:r>
        <w:rPr>
          <w:rFonts w:ascii="Times New Roman" w:hAnsi="Times New Roman"/>
          <w:sz w:val="10"/>
          <w:szCs w:val="10"/>
        </w:rPr>
        <w:br/>
        <w:t xml:space="preserve">                •    To banking institutions for the management of payments and collections. </w:t>
      </w:r>
      <w:r>
        <w:rPr>
          <w:rFonts w:ascii="Times New Roman" w:hAnsi="Times New Roman"/>
          <w:sz w:val="10"/>
          <w:szCs w:val="10"/>
        </w:rPr>
        <w:br/>
        <w:t xml:space="preserve">                •    To public or private bodies by virtue of collaboration agreements or contracts, in accordance with the </w:t>
      </w:r>
      <w:r>
        <w:rPr>
          <w:rFonts w:ascii="Times New Roman" w:hAnsi="Times New Roman"/>
          <w:sz w:val="10"/>
          <w:szCs w:val="10"/>
        </w:rPr>
        <w:t xml:space="preserve">provisions of current legislation on data protection. </w:t>
      </w:r>
      <w:r>
        <w:rPr>
          <w:rFonts w:ascii="Times New Roman" w:hAnsi="Times New Roman"/>
          <w:sz w:val="10"/>
          <w:szCs w:val="10"/>
        </w:rPr>
        <w:br/>
        <w:t xml:space="preserve">                • To the University's own services that are appropriate for managing the use of the university services offered. </w:t>
      </w:r>
      <w:r>
        <w:rPr>
          <w:rFonts w:ascii="Times New Roman" w:hAnsi="Times New Roman"/>
          <w:sz w:val="10"/>
          <w:szCs w:val="10"/>
        </w:rPr>
        <w:br/>
        <w:t xml:space="preserve">            Your personal data will be processed and stored by the Univ</w:t>
      </w:r>
      <w:r>
        <w:rPr>
          <w:rFonts w:ascii="Times New Roman" w:hAnsi="Times New Roman"/>
          <w:sz w:val="10"/>
          <w:szCs w:val="10"/>
        </w:rPr>
        <w:t xml:space="preserve">ersity in accordance with current data protection legislation, and will then become part of the University Historical Archive, after being purged, in accordance with the provisions of the legislation on Historical Heritage. </w:t>
      </w:r>
      <w:r>
        <w:rPr>
          <w:rFonts w:ascii="Times New Roman" w:hAnsi="Times New Roman"/>
          <w:sz w:val="10"/>
          <w:szCs w:val="10"/>
        </w:rPr>
        <w:br/>
      </w:r>
      <w:r>
        <w:rPr>
          <w:rFonts w:ascii="Times New Roman" w:hAnsi="Times New Roman"/>
          <w:sz w:val="10"/>
          <w:szCs w:val="10"/>
        </w:rPr>
        <w:br/>
        <w:t xml:space="preserve">            The University onl</w:t>
      </w:r>
      <w:r>
        <w:rPr>
          <w:rFonts w:ascii="Times New Roman" w:hAnsi="Times New Roman"/>
          <w:sz w:val="10"/>
          <w:szCs w:val="10"/>
        </w:rPr>
        <w:t>y envisages the transfer of data to third countries in the event of your participation as a student in any of the international training programmes or scholarships. The transfer will be carried out in accordance with the guidelines established in this rega</w:t>
      </w:r>
      <w:r>
        <w:rPr>
          <w:rFonts w:ascii="Times New Roman" w:hAnsi="Times New Roman"/>
          <w:sz w:val="10"/>
          <w:szCs w:val="10"/>
        </w:rPr>
        <w:t xml:space="preserve">rd by the European Data Protection Regulation and implementing regulations. </w:t>
      </w:r>
      <w:r>
        <w:rPr>
          <w:rFonts w:ascii="Times New Roman" w:hAnsi="Times New Roman"/>
          <w:sz w:val="10"/>
          <w:szCs w:val="10"/>
        </w:rPr>
        <w:br/>
        <w:t xml:space="preserve">            The Data Protection Service of the International University of Andalusia has a website that includes legislation, information and models relating to Personal Data Prot</w:t>
      </w:r>
      <w:r>
        <w:rPr>
          <w:rFonts w:ascii="Times New Roman" w:hAnsi="Times New Roman"/>
          <w:sz w:val="10"/>
          <w:szCs w:val="10"/>
        </w:rPr>
        <w:t>ection, which can be accessed via the following link:  https://www.unia.es/protecciondatos</w:t>
      </w:r>
    </w:p>
    <w:sectPr w:rsidR="00EA3DEA">
      <w:headerReference w:type="default" r:id="rId12"/>
      <w:footerReference w:type="default" r:id="rId13"/>
      <w:pgSz w:w="11906" w:h="16838"/>
      <w:pgMar w:top="1418" w:right="1701" w:bottom="1418" w:left="1701"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4BB" w:rsidRDefault="008864BB">
      <w:pPr>
        <w:spacing w:after="0" w:line="240" w:lineRule="auto"/>
      </w:pPr>
      <w:r>
        <w:separator/>
      </w:r>
    </w:p>
  </w:endnote>
  <w:endnote w:type="continuationSeparator" w:id="0">
    <w:p w:rsidR="008864BB" w:rsidRDefault="00886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11391"/>
      <w:docPartObj>
        <w:docPartGallery w:val="Page Numbers (Bottom of Page)"/>
        <w:docPartUnique/>
      </w:docPartObj>
    </w:sdtPr>
    <w:sdtEndPr/>
    <w:sdtContent>
      <w:p w:rsidR="00EA3DEA" w:rsidRDefault="008864BB">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3732AA">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14652"/>
      <w:docPartObj>
        <w:docPartGallery w:val="Page Numbers (Bottom of Page)"/>
        <w:docPartUnique/>
      </w:docPartObj>
    </w:sdtPr>
    <w:sdtEndPr/>
    <w:sdtContent>
      <w:p w:rsidR="00EA3DEA" w:rsidRDefault="008864BB">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3732AA">
          <w:rPr>
            <w:noProof/>
            <w:sz w:val="18"/>
            <w:szCs w:val="18"/>
          </w:rPr>
          <w:t>5</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4BB" w:rsidRDefault="008864BB">
      <w:pPr>
        <w:spacing w:after="0" w:line="240" w:lineRule="auto"/>
      </w:pPr>
      <w:r>
        <w:separator/>
      </w:r>
    </w:p>
  </w:footnote>
  <w:footnote w:type="continuationSeparator" w:id="0">
    <w:p w:rsidR="008864BB" w:rsidRDefault="00886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EA" w:rsidRDefault="00EA3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8" w:type="dxa"/>
      <w:tblInd w:w="-520" w:type="dxa"/>
      <w:tblLook w:val="0000" w:firstRow="0" w:lastRow="0" w:firstColumn="0" w:lastColumn="0" w:noHBand="0" w:noVBand="0"/>
    </w:tblPr>
    <w:tblGrid>
      <w:gridCol w:w="4419"/>
      <w:gridCol w:w="5389"/>
    </w:tblGrid>
    <w:tr w:rsidR="00EA3DEA">
      <w:tc>
        <w:tcPr>
          <w:tcW w:w="4419" w:type="dxa"/>
          <w:shd w:val="clear" w:color="auto" w:fill="auto"/>
          <w:vAlign w:val="center"/>
        </w:tcPr>
        <w:p w:rsidR="00EA3DEA" w:rsidRDefault="008864BB">
          <w:pPr>
            <w:widowControl w:val="0"/>
            <w:suppressLineNumbers/>
            <w:tabs>
              <w:tab w:val="center" w:pos="4819"/>
              <w:tab w:val="right" w:pos="9638"/>
            </w:tabs>
            <w:spacing w:after="0" w:line="240" w:lineRule="auto"/>
            <w:textAlignment w:val="baseline"/>
            <w:rPr>
              <w:rFonts w:ascii="Times New Roman" w:eastAsia="Times New Roman" w:hAnsi="Times New Roman" w:cs="Times New Roman"/>
              <w:kern w:val="2"/>
              <w:sz w:val="20"/>
              <w:szCs w:val="20"/>
              <w:lang w:eastAsia="zh-CN"/>
            </w:rPr>
          </w:pPr>
          <w:r>
            <w:rPr>
              <w:rFonts w:ascii="Times New Roman" w:eastAsia="Times New Roman" w:hAnsi="Times New Roman" w:cs="Times New Roman"/>
              <w:noProof/>
              <w:kern w:val="2"/>
              <w:sz w:val="20"/>
              <w:szCs w:val="20"/>
              <w:lang w:val="en-GB" w:eastAsia="en-GB"/>
            </w:rPr>
            <w:drawing>
              <wp:anchor distT="0" distB="0" distL="0" distR="0" simplePos="0" relativeHeight="4" behindDoc="1" locked="0" layoutInCell="1" allowOverlap="1">
                <wp:simplePos x="0" y="0"/>
                <wp:positionH relativeFrom="column">
                  <wp:align>center</wp:align>
                </wp:positionH>
                <wp:positionV relativeFrom="paragraph">
                  <wp:posOffset>635</wp:posOffset>
                </wp:positionV>
                <wp:extent cx="2139950" cy="70866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2139950" cy="708660"/>
                        </a:xfrm>
                        <a:prstGeom prst="rect">
                          <a:avLst/>
                        </a:prstGeom>
                      </pic:spPr>
                    </pic:pic>
                  </a:graphicData>
                </a:graphic>
              </wp:anchor>
            </w:drawing>
          </w:r>
        </w:p>
      </w:tc>
      <w:tc>
        <w:tcPr>
          <w:tcW w:w="5388" w:type="dxa"/>
          <w:shd w:val="clear" w:color="auto" w:fill="auto"/>
          <w:vAlign w:val="center"/>
        </w:tcPr>
        <w:p w:rsidR="00EA3DEA" w:rsidRDefault="008864BB">
          <w:pPr>
            <w:widowControl w:val="0"/>
            <w:spacing w:before="480"/>
            <w:jc w:val="right"/>
            <w:rPr>
              <w:sz w:val="28"/>
              <w:szCs w:val="28"/>
            </w:rPr>
          </w:pPr>
          <w:r>
            <w:rPr>
              <w:rFonts w:eastAsia="NSimSun" w:cstheme="minorHAnsi"/>
              <w:b/>
              <w:color w:val="000000"/>
              <w:kern w:val="2"/>
              <w:sz w:val="28"/>
              <w:szCs w:val="28"/>
              <w:lang w:bidi="hi-IN"/>
            </w:rPr>
            <w:t xml:space="preserve">  TEACHING GUIDE</w:t>
          </w:r>
        </w:p>
      </w:tc>
    </w:tr>
  </w:tbl>
  <w:p w:rsidR="00EA3DEA" w:rsidRDefault="00EA3DEA">
    <w:pPr>
      <w:pStyle w:val="Header"/>
      <w:rPr>
        <w:rFonts w:eastAsia="NSimSun" w:cstheme="minorHAnsi"/>
        <w:b/>
        <w:color w:val="000000"/>
        <w:kern w:val="2"/>
        <w:sz w:val="28"/>
        <w:szCs w:val="28"/>
        <w:lang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DEA"/>
    <w:rsid w:val="003732AA"/>
    <w:rsid w:val="008864BB"/>
    <w:rsid w:val="00EA3DE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46088C-16F8-4F9B-BA8E-6C2B1EDA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50"/>
    <w:pPr>
      <w:spacing w:after="160" w:line="259" w:lineRule="auto"/>
    </w:pPr>
    <w:rPr>
      <w:sz w:val="22"/>
    </w:rPr>
  </w:style>
  <w:style w:type="paragraph" w:styleId="Heading1">
    <w:name w:val="heading 1"/>
    <w:basedOn w:val="Normal"/>
    <w:next w:val="Normal"/>
    <w:link w:val="Heading1Char"/>
    <w:qFormat/>
    <w:rsid w:val="00A938E0"/>
    <w:pPr>
      <w:keepNext/>
      <w:spacing w:after="0" w:line="240" w:lineRule="auto"/>
      <w:jc w:val="center"/>
      <w:textAlignment w:val="baseline"/>
      <w:outlineLvl w:val="0"/>
    </w:pPr>
    <w:rPr>
      <w:rFonts w:ascii="Times New Roman" w:eastAsia="Times New Roman" w:hAnsi="Times New Roman" w:cs="Times New Roman"/>
      <w:b/>
      <w:kern w:val="2"/>
      <w:sz w:val="20"/>
      <w:szCs w:val="20"/>
      <w:lang w:eastAsia="zh-CN"/>
    </w:rPr>
  </w:style>
  <w:style w:type="paragraph" w:styleId="Heading2">
    <w:name w:val="heading 2"/>
    <w:basedOn w:val="Normal"/>
    <w:next w:val="Normal"/>
    <w:link w:val="Heading2Char"/>
    <w:qFormat/>
    <w:rsid w:val="00A938E0"/>
    <w:pPr>
      <w:keepNext/>
      <w:spacing w:before="240" w:after="60" w:line="240" w:lineRule="auto"/>
      <w:textAlignment w:val="baseline"/>
      <w:outlineLvl w:val="1"/>
    </w:pPr>
    <w:rPr>
      <w:rFonts w:ascii="Cambria" w:eastAsia="Times New Roman" w:hAnsi="Cambria" w:cs="Times New Roman"/>
      <w:b/>
      <w:bCs/>
      <w:i/>
      <w:iCs/>
      <w:kern w:val="2"/>
      <w:sz w:val="28"/>
      <w:szCs w:val="28"/>
      <w:lang w:eastAsia="zh-CN"/>
    </w:rPr>
  </w:style>
  <w:style w:type="paragraph" w:styleId="Heading3">
    <w:name w:val="heading 3"/>
    <w:basedOn w:val="Normal"/>
    <w:next w:val="Normal"/>
    <w:link w:val="Heading3Char"/>
    <w:qFormat/>
    <w:rsid w:val="00A938E0"/>
    <w:pPr>
      <w:keepNext/>
      <w:spacing w:before="240" w:after="60" w:line="240" w:lineRule="auto"/>
      <w:textAlignment w:val="baseline"/>
      <w:outlineLvl w:val="2"/>
    </w:pPr>
    <w:rPr>
      <w:rFonts w:ascii="Cambria" w:eastAsia="Times New Roman" w:hAnsi="Cambria" w:cs="Times New Roman"/>
      <w:b/>
      <w:bCs/>
      <w:kern w:val="2"/>
      <w:sz w:val="26"/>
      <w:szCs w:val="26"/>
      <w:lang w:eastAsia="zh-CN"/>
    </w:rPr>
  </w:style>
  <w:style w:type="paragraph" w:styleId="Heading4">
    <w:name w:val="heading 4"/>
    <w:basedOn w:val="Normal"/>
    <w:next w:val="Normal"/>
    <w:link w:val="Heading4Char"/>
    <w:qFormat/>
    <w:rsid w:val="00A938E0"/>
    <w:pPr>
      <w:keepNext/>
      <w:spacing w:after="0" w:line="240" w:lineRule="auto"/>
      <w:textAlignment w:val="baseline"/>
      <w:outlineLvl w:val="3"/>
    </w:pPr>
    <w:rPr>
      <w:rFonts w:ascii="Times New Roman" w:eastAsia="Times New Roman" w:hAnsi="Times New Roman" w:cs="Times New Roman"/>
      <w:b/>
      <w:kern w:val="2"/>
      <w:szCs w:val="20"/>
      <w:lang w:eastAsia="zh-CN"/>
    </w:rPr>
  </w:style>
  <w:style w:type="paragraph" w:styleId="Heading5">
    <w:name w:val="heading 5"/>
    <w:basedOn w:val="Normal"/>
    <w:next w:val="Normal"/>
    <w:link w:val="Heading5Char"/>
    <w:qFormat/>
    <w:rsid w:val="00A938E0"/>
    <w:pPr>
      <w:keepNext/>
      <w:spacing w:after="0" w:line="240" w:lineRule="auto"/>
      <w:jc w:val="both"/>
      <w:textAlignment w:val="baseline"/>
      <w:outlineLvl w:val="4"/>
    </w:pPr>
    <w:rPr>
      <w:rFonts w:ascii="Times New Roman" w:eastAsia="Times New Roman" w:hAnsi="Times New Roman" w:cs="Times New Roman"/>
      <w:b/>
      <w:kern w:val="2"/>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938E0"/>
  </w:style>
  <w:style w:type="character" w:customStyle="1" w:styleId="FooterChar">
    <w:name w:val="Footer Char"/>
    <w:basedOn w:val="DefaultParagraphFont"/>
    <w:link w:val="Footer"/>
    <w:uiPriority w:val="99"/>
    <w:qFormat/>
    <w:rsid w:val="00A938E0"/>
  </w:style>
  <w:style w:type="character" w:customStyle="1" w:styleId="Heading1Char">
    <w:name w:val="Heading 1 Char"/>
    <w:basedOn w:val="DefaultParagraphFont"/>
    <w:link w:val="Heading1"/>
    <w:qFormat/>
    <w:rsid w:val="00A938E0"/>
    <w:rPr>
      <w:rFonts w:ascii="Times New Roman" w:eastAsia="Times New Roman" w:hAnsi="Times New Roman" w:cs="Times New Roman"/>
      <w:b/>
      <w:kern w:val="2"/>
      <w:sz w:val="20"/>
      <w:szCs w:val="20"/>
      <w:lang w:eastAsia="zh-CN"/>
    </w:rPr>
  </w:style>
  <w:style w:type="character" w:customStyle="1" w:styleId="Heading2Char">
    <w:name w:val="Heading 2 Char"/>
    <w:basedOn w:val="DefaultParagraphFont"/>
    <w:link w:val="Heading2"/>
    <w:qFormat/>
    <w:rsid w:val="00A938E0"/>
    <w:rPr>
      <w:rFonts w:ascii="Cambria" w:eastAsia="Times New Roman" w:hAnsi="Cambria" w:cs="Times New Roman"/>
      <w:b/>
      <w:bCs/>
      <w:i/>
      <w:iCs/>
      <w:kern w:val="2"/>
      <w:sz w:val="28"/>
      <w:szCs w:val="28"/>
      <w:lang w:eastAsia="zh-CN"/>
    </w:rPr>
  </w:style>
  <w:style w:type="character" w:customStyle="1" w:styleId="Heading3Char">
    <w:name w:val="Heading 3 Char"/>
    <w:basedOn w:val="DefaultParagraphFont"/>
    <w:link w:val="Heading3"/>
    <w:qFormat/>
    <w:rsid w:val="00A938E0"/>
    <w:rPr>
      <w:rFonts w:ascii="Cambria" w:eastAsia="Times New Roman" w:hAnsi="Cambria" w:cs="Times New Roman"/>
      <w:b/>
      <w:bCs/>
      <w:kern w:val="2"/>
      <w:sz w:val="26"/>
      <w:szCs w:val="26"/>
      <w:lang w:eastAsia="zh-CN"/>
    </w:rPr>
  </w:style>
  <w:style w:type="character" w:customStyle="1" w:styleId="Heading4Char">
    <w:name w:val="Heading 4 Char"/>
    <w:basedOn w:val="DefaultParagraphFont"/>
    <w:link w:val="Heading4"/>
    <w:qFormat/>
    <w:rsid w:val="00A938E0"/>
    <w:rPr>
      <w:rFonts w:ascii="Times New Roman" w:eastAsia="Times New Roman" w:hAnsi="Times New Roman" w:cs="Times New Roman"/>
      <w:b/>
      <w:kern w:val="2"/>
      <w:szCs w:val="20"/>
      <w:lang w:eastAsia="zh-CN"/>
    </w:rPr>
  </w:style>
  <w:style w:type="character" w:customStyle="1" w:styleId="Heading5Char">
    <w:name w:val="Heading 5 Char"/>
    <w:basedOn w:val="DefaultParagraphFont"/>
    <w:link w:val="Heading5"/>
    <w:qFormat/>
    <w:rsid w:val="00A938E0"/>
    <w:rPr>
      <w:rFonts w:ascii="Times New Roman" w:eastAsia="Times New Roman" w:hAnsi="Times New Roman" w:cs="Times New Roman"/>
      <w:b/>
      <w:kern w:val="2"/>
      <w:sz w:val="20"/>
      <w:szCs w:val="20"/>
      <w:lang w:eastAsia="zh-CN"/>
    </w:rPr>
  </w:style>
  <w:style w:type="character" w:customStyle="1" w:styleId="BalloonTextChar">
    <w:name w:val="Balloon Text Char"/>
    <w:basedOn w:val="DefaultParagraphFont"/>
    <w:link w:val="BalloonText"/>
    <w:uiPriority w:val="99"/>
    <w:semiHidden/>
    <w:qFormat/>
    <w:rsid w:val="00BF3531"/>
    <w:rPr>
      <w:rFonts w:ascii="Segoe UI" w:hAnsi="Segoe UI" w:cs="Segoe UI"/>
      <w:sz w:val="18"/>
      <w:szCs w:val="18"/>
    </w:rPr>
  </w:style>
  <w:style w:type="character" w:styleId="Hyperlink">
    <w:name w:val="Hyperlink"/>
    <w:basedOn w:val="DefaultParagraphFont"/>
    <w:uiPriority w:val="99"/>
    <w:unhideWhenUsed/>
    <w:rsid w:val="00AB01E2"/>
    <w:rPr>
      <w:color w:val="0563C1" w:themeColor="hyperlink"/>
      <w:u w:val="single"/>
    </w:rPr>
  </w:style>
  <w:style w:type="character" w:styleId="CommentReference">
    <w:name w:val="annotation reference"/>
    <w:basedOn w:val="DefaultParagraphFont"/>
    <w:uiPriority w:val="99"/>
    <w:semiHidden/>
    <w:unhideWhenUsed/>
    <w:qFormat/>
    <w:rsid w:val="004C72F0"/>
    <w:rPr>
      <w:sz w:val="16"/>
      <w:szCs w:val="16"/>
    </w:rPr>
  </w:style>
  <w:style w:type="character" w:customStyle="1" w:styleId="CommentTextChar">
    <w:name w:val="Comment Text Char"/>
    <w:basedOn w:val="DefaultParagraphFont"/>
    <w:link w:val="CommentText"/>
    <w:uiPriority w:val="99"/>
    <w:semiHidden/>
    <w:qFormat/>
    <w:rsid w:val="004C72F0"/>
    <w:rPr>
      <w:sz w:val="20"/>
      <w:szCs w:val="20"/>
    </w:rPr>
  </w:style>
  <w:style w:type="character" w:customStyle="1" w:styleId="CommentSubjectChar">
    <w:name w:val="Comment Subject Char"/>
    <w:basedOn w:val="CommentTextChar"/>
    <w:link w:val="CommentSubject"/>
    <w:uiPriority w:val="99"/>
    <w:semiHidden/>
    <w:qFormat/>
    <w:rsid w:val="004C72F0"/>
    <w:rPr>
      <w:b/>
      <w:bCs/>
      <w:sz w:val="20"/>
      <w:szCs w:val="20"/>
    </w:rPr>
  </w:style>
  <w:style w:type="character" w:customStyle="1" w:styleId="FootnoteTextChar">
    <w:name w:val="Footnote Text Char"/>
    <w:basedOn w:val="DefaultParagraphFont"/>
    <w:link w:val="FootnoteText"/>
    <w:uiPriority w:val="99"/>
    <w:semiHidden/>
    <w:qFormat/>
    <w:rsid w:val="00B358BE"/>
    <w:rPr>
      <w:sz w:val="20"/>
      <w:szCs w:val="20"/>
    </w:rPr>
  </w:style>
  <w:style w:type="character" w:customStyle="1" w:styleId="FootnoteCharacters">
    <w:name w:val="Footnote Characters"/>
    <w:basedOn w:val="DefaultParagraphFont"/>
    <w:uiPriority w:val="99"/>
    <w:semiHidden/>
    <w:unhideWhenUsed/>
    <w:qFormat/>
    <w:rsid w:val="00B358BE"/>
    <w:rPr>
      <w:vertAlign w:val="superscript"/>
    </w:rPr>
  </w:style>
  <w:style w:type="character" w:customStyle="1" w:styleId="FootnoteAnchor">
    <w:name w:val="Footnote Anchor"/>
    <w:qFormat/>
    <w:rPr>
      <w:vertAlign w:val="superscript"/>
    </w:rPr>
  </w:style>
  <w:style w:type="character" w:styleId="FollowedHyperlink">
    <w:name w:val="FollowedHyperlink"/>
    <w:basedOn w:val="DefaultParagraphFont"/>
    <w:uiPriority w:val="99"/>
    <w:semiHidden/>
    <w:unhideWhenUsed/>
    <w:rsid w:val="00996024"/>
    <w:rPr>
      <w:color w:val="954F72" w:themeColor="followedHyperlink"/>
      <w:u w:val="single"/>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Ninguno">
    <w:name w:val="Ninguno"/>
    <w:qFormat/>
    <w:rPr>
      <w:lang w:val="en-US"/>
    </w:rPr>
  </w:style>
  <w:style w:type="character" w:customStyle="1" w:styleId="Textooriginal">
    <w:name w:val="Texto original"/>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Devanagari"/>
    </w:rPr>
  </w:style>
  <w:style w:type="paragraph" w:customStyle="1" w:styleId="Ttulo">
    <w:name w:val="Título"/>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A938E0"/>
    <w:pPr>
      <w:tabs>
        <w:tab w:val="center" w:pos="4252"/>
        <w:tab w:val="right" w:pos="8504"/>
      </w:tabs>
      <w:spacing w:after="0" w:line="240" w:lineRule="auto"/>
    </w:pPr>
  </w:style>
  <w:style w:type="paragraph" w:styleId="Footer">
    <w:name w:val="footer"/>
    <w:basedOn w:val="Normal"/>
    <w:link w:val="FooterChar"/>
    <w:uiPriority w:val="99"/>
    <w:unhideWhenUsed/>
    <w:rsid w:val="00A938E0"/>
    <w:pPr>
      <w:tabs>
        <w:tab w:val="center" w:pos="4252"/>
        <w:tab w:val="right" w:pos="8504"/>
      </w:tabs>
      <w:spacing w:after="0" w:line="240" w:lineRule="auto"/>
    </w:pPr>
  </w:style>
  <w:style w:type="paragraph" w:styleId="ListParagraph">
    <w:name w:val="List Paragraph"/>
    <w:basedOn w:val="Normal"/>
    <w:uiPriority w:val="34"/>
    <w:qFormat/>
    <w:rsid w:val="00BF3531"/>
    <w:pPr>
      <w:ind w:left="720"/>
      <w:contextualSpacing/>
    </w:pPr>
  </w:style>
  <w:style w:type="paragraph" w:styleId="BalloonText">
    <w:name w:val="Balloon Text"/>
    <w:basedOn w:val="Normal"/>
    <w:link w:val="BalloonTextChar"/>
    <w:uiPriority w:val="99"/>
    <w:semiHidden/>
    <w:unhideWhenUsed/>
    <w:qFormat/>
    <w:rsid w:val="00BF353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4C72F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C72F0"/>
    <w:rPr>
      <w:b/>
      <w:bCs/>
    </w:rPr>
  </w:style>
  <w:style w:type="paragraph" w:styleId="FootnoteText">
    <w:name w:val="footnote text"/>
    <w:basedOn w:val="Normal"/>
    <w:link w:val="FootnoteTextChar"/>
    <w:uiPriority w:val="99"/>
    <w:semiHidden/>
    <w:unhideWhenUsed/>
    <w:rsid w:val="00B358BE"/>
    <w:pPr>
      <w:spacing w:after="0" w:line="240" w:lineRule="auto"/>
    </w:pPr>
    <w:rPr>
      <w:sz w:val="20"/>
      <w:szCs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2206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gle.es/" TargetMode="External"/><Relationship Id="rId11" Type="http://schemas.openxmlformats.org/officeDocument/2006/relationships/hyperlink" Target="https://www.uco.es/estudios/idep/agroecologia%20/%20https://www.upo.es/postgrado/Master-Oficial-Agroecologia-Un-Enfoque-de-Transformacion-Sustentable-de-los-Sistemas-Agroalimentario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nia.es/estudios-y-acceso/oferta-academica/masteres-oficiales/master-oficial-en-agroecologia-un-enfoque-para-la-sustentabilidad-rural-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Universidad Internacional de Andalucía</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A.DeArriba</dc:creator>
  <cp:keywords>, docId:C5656A0062845F02510877CE6895E01B</cp:keywords>
  <dc:description/>
  <cp:lastModifiedBy>georgemca20@gmail.com</cp:lastModifiedBy>
  <cp:revision>2</cp:revision>
  <cp:lastPrinted>2019-03-29T12:33:00Z</cp:lastPrinted>
  <dcterms:created xsi:type="dcterms:W3CDTF">2025-10-03T14:57:00Z</dcterms:created>
  <dcterms:modified xsi:type="dcterms:W3CDTF">2025-10-03T14:57:00Z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Internacional de Andalucía</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